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27" w:rsidRPr="005B1A67" w:rsidRDefault="00BD0A27" w:rsidP="00B53838">
      <w:pPr>
        <w:jc w:val="center"/>
        <w:rPr>
          <w:rFonts w:ascii="標楷體" w:eastAsia="標楷體" w:hAnsi="標楷體"/>
          <w:sz w:val="28"/>
          <w:szCs w:val="28"/>
        </w:rPr>
      </w:pPr>
      <w:r w:rsidRPr="005B1A67">
        <w:rPr>
          <w:rFonts w:ascii="標楷體" w:eastAsia="標楷體" w:hAnsi="標楷體" w:hint="eastAsia"/>
          <w:sz w:val="28"/>
          <w:szCs w:val="28"/>
        </w:rPr>
        <w:t>高雄市新光高中性別平等教育委員會實施要點</w:t>
      </w:r>
    </w:p>
    <w:p w:rsidR="00BD0A27" w:rsidRPr="00E078D2" w:rsidRDefault="00BD0A27" w:rsidP="00B53838">
      <w:pPr>
        <w:rPr>
          <w:rFonts w:ascii="標楷體" w:eastAsia="標楷體" w:hAnsi="標楷體"/>
          <w:szCs w:val="24"/>
        </w:rPr>
      </w:pPr>
      <w:r w:rsidRPr="00E078D2">
        <w:rPr>
          <w:rFonts w:ascii="標楷體" w:eastAsia="標楷體" w:hAnsi="標楷體" w:hint="eastAsia"/>
          <w:szCs w:val="24"/>
        </w:rPr>
        <w:t>一、依據：</w:t>
      </w:r>
    </w:p>
    <w:p w:rsidR="00BD0A27" w:rsidRPr="00E078D2" w:rsidRDefault="00BD0A27" w:rsidP="00B53838">
      <w:pPr>
        <w:rPr>
          <w:rFonts w:ascii="標楷體" w:eastAsia="標楷體" w:hAnsi="標楷體"/>
          <w:szCs w:val="24"/>
        </w:rPr>
      </w:pPr>
      <w:r w:rsidRPr="00E078D2">
        <w:rPr>
          <w:rFonts w:ascii="標楷體" w:eastAsia="標楷體" w:hAnsi="標楷體" w:hint="eastAsia"/>
          <w:szCs w:val="24"/>
        </w:rPr>
        <w:t>（一）性別平等教育法第六條。</w:t>
      </w:r>
    </w:p>
    <w:p w:rsidR="00BD0A27" w:rsidRPr="00E078D2" w:rsidRDefault="00BD0A27" w:rsidP="00B53838">
      <w:pPr>
        <w:rPr>
          <w:rFonts w:ascii="標楷體" w:eastAsia="標楷體" w:hAnsi="標楷體"/>
          <w:szCs w:val="24"/>
        </w:rPr>
      </w:pPr>
      <w:r w:rsidRPr="00E078D2">
        <w:rPr>
          <w:rFonts w:ascii="標楷體" w:eastAsia="標楷體" w:hAnsi="標楷體" w:hint="eastAsia"/>
          <w:szCs w:val="24"/>
        </w:rPr>
        <w:t>（二）校園性侵害或性騷擾防治準則。</w:t>
      </w:r>
    </w:p>
    <w:p w:rsidR="00BD0A27" w:rsidRPr="00E078D2" w:rsidRDefault="00BD0A27" w:rsidP="00B53838">
      <w:pPr>
        <w:rPr>
          <w:rFonts w:ascii="標楷體" w:eastAsia="標楷體" w:hAnsi="標楷體"/>
          <w:szCs w:val="24"/>
        </w:rPr>
      </w:pPr>
      <w:r w:rsidRPr="00E078D2">
        <w:rPr>
          <w:rFonts w:ascii="標楷體" w:eastAsia="標楷體" w:hAnsi="標楷體" w:hint="eastAsia"/>
          <w:szCs w:val="24"/>
        </w:rPr>
        <w:t>二、目的：</w:t>
      </w:r>
    </w:p>
    <w:p w:rsidR="00BD0A27" w:rsidRPr="00E078D2" w:rsidRDefault="00BD0A27" w:rsidP="00B53838">
      <w:pPr>
        <w:rPr>
          <w:rFonts w:ascii="標楷體" w:eastAsia="標楷體" w:hAnsi="標楷體"/>
          <w:szCs w:val="24"/>
        </w:rPr>
      </w:pPr>
      <w:r w:rsidRPr="00E078D2">
        <w:rPr>
          <w:rFonts w:ascii="標楷體" w:eastAsia="標楷體" w:hAnsi="標楷體"/>
          <w:szCs w:val="24"/>
        </w:rPr>
        <w:t xml:space="preserve">    </w:t>
      </w:r>
      <w:r w:rsidRPr="00E078D2">
        <w:rPr>
          <w:rFonts w:ascii="標楷體" w:eastAsia="標楷體" w:hAnsi="標楷體" w:hint="eastAsia"/>
          <w:szCs w:val="24"/>
        </w:rPr>
        <w:t>促進性別地位之實質平等，消除性別歧視，維護人格尊嚴，厚植並建立性別平等之教育資源與環境，增進校園安全和諧。</w:t>
      </w:r>
    </w:p>
    <w:p w:rsidR="00BD0A27" w:rsidRPr="00E078D2" w:rsidRDefault="00BD0A27" w:rsidP="00D777CC">
      <w:pPr>
        <w:rPr>
          <w:rFonts w:ascii="標楷體" w:eastAsia="標楷體" w:hAnsi="標楷體"/>
          <w:szCs w:val="24"/>
        </w:rPr>
      </w:pPr>
      <w:r w:rsidRPr="00E078D2">
        <w:rPr>
          <w:rFonts w:ascii="標楷體" w:eastAsia="標楷體" w:hAnsi="標楷體" w:hint="eastAsia"/>
          <w:szCs w:val="24"/>
        </w:rPr>
        <w:t>三、組織與專職：</w:t>
      </w:r>
    </w:p>
    <w:p w:rsidR="00BD0A27" w:rsidRPr="00E078D2" w:rsidRDefault="00BD0A27" w:rsidP="00D777CC">
      <w:pPr>
        <w:rPr>
          <w:rFonts w:ascii="標楷體" w:eastAsia="標楷體" w:hAnsi="標楷體"/>
          <w:szCs w:val="24"/>
        </w:rPr>
      </w:pPr>
      <w:r w:rsidRPr="00E078D2">
        <w:rPr>
          <w:rFonts w:ascii="標楷體" w:eastAsia="標楷體" w:hAnsi="標楷體" w:hint="eastAsia"/>
          <w:szCs w:val="24"/>
        </w:rPr>
        <w:t>（一）組織：本會以校長為主任委員，委員包括相關單位學務主任、教務主任、輔導室主任、實習處主任</w:t>
      </w:r>
      <w:r>
        <w:rPr>
          <w:rFonts w:ascii="標楷體" w:eastAsia="標楷體" w:hAnsi="標楷體" w:hint="eastAsia"/>
          <w:szCs w:val="24"/>
        </w:rPr>
        <w:t>、總務主任</w:t>
      </w:r>
      <w:r w:rsidRPr="00E078D2">
        <w:rPr>
          <w:rFonts w:ascii="標楷體" w:eastAsia="標楷體" w:hAnsi="標楷體" w:hint="eastAsia"/>
          <w:szCs w:val="24"/>
        </w:rPr>
        <w:t>等</w:t>
      </w:r>
      <w:r>
        <w:rPr>
          <w:rFonts w:ascii="標楷體" w:eastAsia="標楷體" w:hAnsi="標楷體"/>
          <w:szCs w:val="24"/>
        </w:rPr>
        <w:t>5</w:t>
      </w:r>
      <w:r w:rsidRPr="00E078D2">
        <w:rPr>
          <w:rFonts w:ascii="標楷體" w:eastAsia="標楷體" w:hAnsi="標楷體" w:hint="eastAsia"/>
          <w:szCs w:val="24"/>
        </w:rPr>
        <w:t>名、教師代表</w:t>
      </w:r>
      <w:r>
        <w:rPr>
          <w:rFonts w:ascii="標楷體" w:eastAsia="標楷體" w:hAnsi="標楷體"/>
          <w:szCs w:val="24"/>
        </w:rPr>
        <w:t>2</w:t>
      </w:r>
      <w:r w:rsidRPr="00E078D2">
        <w:rPr>
          <w:rFonts w:ascii="標楷體" w:eastAsia="標楷體" w:hAnsi="標楷體" w:hint="eastAsia"/>
          <w:szCs w:val="24"/>
        </w:rPr>
        <w:t>名、教官代表</w:t>
      </w:r>
      <w:r w:rsidRPr="00E078D2">
        <w:rPr>
          <w:rFonts w:ascii="標楷體" w:eastAsia="標楷體" w:hAnsi="標楷體"/>
          <w:szCs w:val="24"/>
        </w:rPr>
        <w:t>1</w:t>
      </w:r>
      <w:r w:rsidRPr="00E078D2">
        <w:rPr>
          <w:rFonts w:ascii="標楷體" w:eastAsia="標楷體" w:hAnsi="標楷體" w:hint="eastAsia"/>
          <w:szCs w:val="24"/>
        </w:rPr>
        <w:t>名、職員代表</w:t>
      </w:r>
      <w:r w:rsidRPr="00E078D2">
        <w:rPr>
          <w:rFonts w:ascii="標楷體" w:eastAsia="標楷體" w:hAnsi="標楷體"/>
          <w:szCs w:val="24"/>
        </w:rPr>
        <w:t>1</w:t>
      </w:r>
      <w:r w:rsidRPr="00E078D2">
        <w:rPr>
          <w:rFonts w:ascii="標楷體" w:eastAsia="標楷體" w:hAnsi="標楷體" w:hint="eastAsia"/>
          <w:szCs w:val="24"/>
        </w:rPr>
        <w:t>名、幹事代表</w:t>
      </w:r>
      <w:r w:rsidRPr="00E078D2">
        <w:rPr>
          <w:rFonts w:ascii="標楷體" w:eastAsia="標楷體" w:hAnsi="標楷體"/>
          <w:szCs w:val="24"/>
        </w:rPr>
        <w:t>1</w:t>
      </w:r>
      <w:r w:rsidRPr="00E078D2">
        <w:rPr>
          <w:rFonts w:ascii="標楷體" w:eastAsia="標楷體" w:hAnsi="標楷體" w:hint="eastAsia"/>
          <w:szCs w:val="24"/>
        </w:rPr>
        <w:t>名、學生代表</w:t>
      </w:r>
      <w:r w:rsidRPr="00E078D2">
        <w:rPr>
          <w:rFonts w:ascii="標楷體" w:eastAsia="標楷體" w:hAnsi="標楷體"/>
          <w:szCs w:val="24"/>
        </w:rPr>
        <w:t>2</w:t>
      </w:r>
      <w:r w:rsidRPr="00E078D2">
        <w:rPr>
          <w:rFonts w:ascii="標楷體" w:eastAsia="標楷體" w:hAnsi="標楷體" w:hint="eastAsia"/>
          <w:szCs w:val="24"/>
        </w:rPr>
        <w:t>名、家長會委員代表</w:t>
      </w:r>
      <w:r>
        <w:rPr>
          <w:rFonts w:ascii="標楷體" w:eastAsia="標楷體" w:hAnsi="標楷體"/>
          <w:szCs w:val="24"/>
        </w:rPr>
        <w:t>1</w:t>
      </w:r>
      <w:r w:rsidRPr="00E078D2">
        <w:rPr>
          <w:rFonts w:ascii="標楷體" w:eastAsia="標楷體" w:hAnsi="標楷體" w:hint="eastAsia"/>
          <w:szCs w:val="24"/>
        </w:rPr>
        <w:t>名，</w:t>
      </w:r>
      <w:r>
        <w:rPr>
          <w:rFonts w:ascii="標楷體" w:eastAsia="標楷體" w:hAnsi="標楷體" w:hint="eastAsia"/>
          <w:szCs w:val="24"/>
        </w:rPr>
        <w:t>心理治療師</w:t>
      </w:r>
      <w:r>
        <w:rPr>
          <w:rFonts w:ascii="標楷體" w:eastAsia="標楷體" w:hAnsi="標楷體"/>
          <w:szCs w:val="24"/>
        </w:rPr>
        <w:t>1</w:t>
      </w:r>
      <w:r>
        <w:rPr>
          <w:rFonts w:ascii="標楷體" w:eastAsia="標楷體" w:hAnsi="標楷體" w:hint="eastAsia"/>
          <w:szCs w:val="24"/>
        </w:rPr>
        <w:t>名</w:t>
      </w:r>
      <w:r w:rsidRPr="00E078D2">
        <w:rPr>
          <w:rFonts w:ascii="標楷體" w:eastAsia="標楷體" w:hAnsi="標楷體" w:hint="eastAsia"/>
          <w:szCs w:val="24"/>
        </w:rPr>
        <w:t>，其中女性委員應占委員總數二分之一以上。</w:t>
      </w:r>
    </w:p>
    <w:p w:rsidR="00BD0A27" w:rsidRPr="00E078D2" w:rsidRDefault="00BD0A27" w:rsidP="00D777CC">
      <w:pPr>
        <w:rPr>
          <w:rFonts w:ascii="標楷體" w:eastAsia="標楷體" w:hAnsi="標楷體"/>
          <w:szCs w:val="24"/>
        </w:rPr>
      </w:pPr>
      <w:r w:rsidRPr="00E078D2">
        <w:rPr>
          <w:rFonts w:ascii="標楷體" w:eastAsia="標楷體" w:hAnsi="標楷體" w:hint="eastAsia"/>
          <w:szCs w:val="24"/>
        </w:rPr>
        <w:t>（二）職掌：</w:t>
      </w:r>
    </w:p>
    <w:p w:rsidR="00BD0A27" w:rsidRPr="00E078D2" w:rsidRDefault="00BD0A27" w:rsidP="00D777CC">
      <w:pPr>
        <w:rPr>
          <w:rFonts w:ascii="標楷體" w:eastAsia="標楷體" w:hAnsi="標楷體"/>
          <w:szCs w:val="24"/>
        </w:rPr>
      </w:pPr>
      <w:r w:rsidRPr="00E078D2">
        <w:rPr>
          <w:rFonts w:ascii="標楷體" w:eastAsia="標楷體" w:hAnsi="標楷體" w:hint="eastAsia"/>
          <w:szCs w:val="24"/>
        </w:rPr>
        <w:t>主任委員：綜理全校性別平等教育的實施。</w:t>
      </w:r>
    </w:p>
    <w:p w:rsidR="00BD0A27" w:rsidRDefault="00BD0A27" w:rsidP="00D777CC">
      <w:pPr>
        <w:rPr>
          <w:rFonts w:ascii="標楷體" w:eastAsia="標楷體" w:hAnsi="標楷體"/>
          <w:szCs w:val="24"/>
        </w:rPr>
      </w:pPr>
      <w:r w:rsidRPr="00E078D2">
        <w:rPr>
          <w:rFonts w:ascii="標楷體" w:eastAsia="標楷體" w:hAnsi="標楷體" w:hint="eastAsia"/>
          <w:szCs w:val="24"/>
        </w:rPr>
        <w:t>執行秘書：規劃與全面性推動校園內性別平等教育，及負責教師與學生的進修與研習，並定期</w:t>
      </w:r>
    </w:p>
    <w:p w:rsidR="00BD0A27" w:rsidRPr="00E078D2" w:rsidRDefault="00BD0A27" w:rsidP="00D777CC">
      <w:pPr>
        <w:rPr>
          <w:rFonts w:ascii="標楷體" w:eastAsia="標楷體" w:hAnsi="標楷體"/>
          <w:szCs w:val="24"/>
        </w:rPr>
      </w:pPr>
      <w:r>
        <w:rPr>
          <w:rFonts w:ascii="標楷體" w:eastAsia="標楷體" w:hAnsi="標楷體"/>
          <w:szCs w:val="24"/>
        </w:rPr>
        <w:t xml:space="preserve">          </w:t>
      </w:r>
      <w:r w:rsidRPr="00E078D2">
        <w:rPr>
          <w:rFonts w:ascii="標楷體" w:eastAsia="標楷體" w:hAnsi="標楷體" w:hint="eastAsia"/>
          <w:szCs w:val="24"/>
        </w:rPr>
        <w:t>評鑑實施成果。</w:t>
      </w:r>
    </w:p>
    <w:p w:rsidR="00BD0A27" w:rsidRDefault="00BD0A27" w:rsidP="00D777CC">
      <w:pPr>
        <w:rPr>
          <w:rFonts w:ascii="標楷體" w:eastAsia="標楷體" w:hAnsi="標楷體"/>
          <w:szCs w:val="24"/>
        </w:rPr>
      </w:pPr>
      <w:r w:rsidRPr="00E078D2">
        <w:rPr>
          <w:rFonts w:ascii="標楷體" w:eastAsia="標楷體" w:hAnsi="標楷體" w:hint="eastAsia"/>
          <w:szCs w:val="24"/>
        </w:rPr>
        <w:t>委</w:t>
      </w:r>
      <w:r w:rsidRPr="00E078D2">
        <w:rPr>
          <w:rFonts w:ascii="標楷體" w:eastAsia="標楷體" w:hAnsi="標楷體"/>
          <w:szCs w:val="24"/>
        </w:rPr>
        <w:t xml:space="preserve">    </w:t>
      </w:r>
      <w:r w:rsidRPr="00E078D2">
        <w:rPr>
          <w:rFonts w:ascii="標楷體" w:eastAsia="標楷體" w:hAnsi="標楷體" w:hint="eastAsia"/>
          <w:szCs w:val="24"/>
        </w:rPr>
        <w:t>員：實際推動本校性別平等教育各項實施方案，積極參與定期及不定期委員會議，以主</w:t>
      </w:r>
    </w:p>
    <w:p w:rsidR="00BD0A27" w:rsidRPr="00E078D2" w:rsidRDefault="00BD0A27" w:rsidP="00D777CC">
      <w:pPr>
        <w:rPr>
          <w:rFonts w:ascii="標楷體" w:eastAsia="標楷體" w:hAnsi="標楷體"/>
          <w:szCs w:val="24"/>
        </w:rPr>
      </w:pPr>
      <w:r w:rsidRPr="00E078D2">
        <w:rPr>
          <w:rFonts w:ascii="標楷體" w:eastAsia="標楷體" w:hAnsi="標楷體" w:hint="eastAsia"/>
          <w:szCs w:val="24"/>
        </w:rPr>
        <w:t>動發掘存在於校園內的各項缺失，以達成無性別偏見之環境與情境的最終目標。</w:t>
      </w:r>
    </w:p>
    <w:p w:rsidR="00BD0A27" w:rsidRPr="00E078D2" w:rsidRDefault="00BD0A27" w:rsidP="00D777CC">
      <w:pPr>
        <w:rPr>
          <w:rFonts w:ascii="標楷體" w:eastAsia="標楷體" w:hAnsi="標楷體"/>
          <w:szCs w:val="24"/>
        </w:rPr>
      </w:pPr>
      <w:r w:rsidRPr="00E078D2">
        <w:rPr>
          <w:rFonts w:ascii="標楷體" w:eastAsia="標楷體" w:hAnsi="標楷體" w:hint="eastAsia"/>
          <w:szCs w:val="24"/>
        </w:rPr>
        <w:t>（三）任務：</w:t>
      </w:r>
    </w:p>
    <w:p w:rsidR="00BD0A27" w:rsidRPr="00E078D2" w:rsidRDefault="00BD0A27" w:rsidP="004273DA">
      <w:pPr>
        <w:ind w:firstLineChars="150" w:firstLine="31680"/>
        <w:rPr>
          <w:rFonts w:ascii="標楷體" w:eastAsia="標楷體" w:hAnsi="標楷體"/>
          <w:szCs w:val="24"/>
        </w:rPr>
      </w:pPr>
      <w:r w:rsidRPr="00E078D2">
        <w:rPr>
          <w:rFonts w:ascii="標楷體" w:eastAsia="標楷體" w:hAnsi="標楷體"/>
          <w:szCs w:val="24"/>
        </w:rPr>
        <w:t>1</w:t>
      </w:r>
      <w:r w:rsidRPr="00E078D2">
        <w:rPr>
          <w:rFonts w:ascii="標楷體" w:eastAsia="標楷體" w:hAnsi="標楷體" w:hint="eastAsia"/>
          <w:szCs w:val="24"/>
        </w:rPr>
        <w:t>、每學期定期召開「性別平等教育委員會」，檢視校園是否存在有不合乎性</w:t>
      </w:r>
      <w:r w:rsidRPr="00E078D2">
        <w:rPr>
          <w:rFonts w:ascii="標楷體" w:eastAsia="標楷體" w:hAnsi="標楷體"/>
          <w:szCs w:val="24"/>
        </w:rPr>
        <w:t xml:space="preserve">   </w:t>
      </w:r>
    </w:p>
    <w:p w:rsidR="00BD0A27" w:rsidRPr="00E078D2" w:rsidRDefault="00BD0A27" w:rsidP="004273DA">
      <w:pPr>
        <w:ind w:firstLineChars="300" w:firstLine="31680"/>
        <w:rPr>
          <w:rFonts w:ascii="標楷體" w:eastAsia="標楷體" w:hAnsi="標楷體"/>
          <w:szCs w:val="24"/>
        </w:rPr>
      </w:pPr>
      <w:r w:rsidRPr="00E078D2">
        <w:rPr>
          <w:rFonts w:ascii="標楷體" w:eastAsia="標楷體" w:hAnsi="標楷體" w:hint="eastAsia"/>
          <w:szCs w:val="24"/>
        </w:rPr>
        <w:t>別平等理念的現象，並提出改進與解決的策略。</w:t>
      </w:r>
    </w:p>
    <w:p w:rsidR="00BD0A27" w:rsidRPr="00E078D2" w:rsidRDefault="00BD0A27" w:rsidP="004273DA">
      <w:pPr>
        <w:ind w:firstLineChars="150" w:firstLine="31680"/>
        <w:rPr>
          <w:rFonts w:ascii="標楷體" w:eastAsia="標楷體" w:hAnsi="標楷體"/>
          <w:szCs w:val="24"/>
        </w:rPr>
      </w:pPr>
      <w:r w:rsidRPr="00E078D2">
        <w:rPr>
          <w:rFonts w:ascii="標楷體" w:eastAsia="標楷體" w:hAnsi="標楷體"/>
          <w:szCs w:val="24"/>
        </w:rPr>
        <w:t>2</w:t>
      </w:r>
      <w:r w:rsidRPr="00E078D2">
        <w:rPr>
          <w:rFonts w:ascii="標楷體" w:eastAsia="標楷體" w:hAnsi="標楷體" w:hint="eastAsia"/>
          <w:szCs w:val="24"/>
        </w:rPr>
        <w:t>、統整學校各單位相關資源，擬訂性別平等教育實施計畫，落實並檢視其實</w:t>
      </w:r>
    </w:p>
    <w:p w:rsidR="00BD0A27" w:rsidRPr="00E078D2" w:rsidRDefault="00BD0A27" w:rsidP="004273DA">
      <w:pPr>
        <w:ind w:firstLineChars="300" w:firstLine="31680"/>
        <w:rPr>
          <w:rFonts w:ascii="標楷體" w:eastAsia="標楷體" w:hAnsi="標楷體"/>
          <w:szCs w:val="24"/>
        </w:rPr>
      </w:pPr>
      <w:r w:rsidRPr="00E078D2">
        <w:rPr>
          <w:rFonts w:ascii="標楷體" w:eastAsia="標楷體" w:hAnsi="標楷體" w:hint="eastAsia"/>
          <w:szCs w:val="24"/>
        </w:rPr>
        <w:t>施成果。</w:t>
      </w:r>
    </w:p>
    <w:p w:rsidR="00BD0A27" w:rsidRPr="00E078D2" w:rsidRDefault="00BD0A27" w:rsidP="004273DA">
      <w:pPr>
        <w:ind w:firstLineChars="150" w:firstLine="31680"/>
        <w:rPr>
          <w:rFonts w:ascii="標楷體" w:eastAsia="標楷體" w:hAnsi="標楷體"/>
          <w:szCs w:val="24"/>
        </w:rPr>
      </w:pPr>
      <w:r w:rsidRPr="00E078D2">
        <w:rPr>
          <w:rFonts w:ascii="標楷體" w:eastAsia="標楷體" w:hAnsi="標楷體"/>
          <w:szCs w:val="24"/>
        </w:rPr>
        <w:t>3</w:t>
      </w:r>
      <w:r w:rsidRPr="00E078D2">
        <w:rPr>
          <w:rFonts w:ascii="標楷體" w:eastAsia="標楷體" w:hAnsi="標楷體" w:hint="eastAsia"/>
          <w:szCs w:val="24"/>
        </w:rPr>
        <w:t>、規劃或辦理學生、教職員工及家長性別平等教育相關活動。</w:t>
      </w:r>
    </w:p>
    <w:p w:rsidR="00BD0A27" w:rsidRPr="00E078D2" w:rsidRDefault="00BD0A27" w:rsidP="00D777CC">
      <w:pPr>
        <w:rPr>
          <w:rFonts w:ascii="標楷體" w:eastAsia="標楷體" w:hAnsi="標楷體"/>
          <w:szCs w:val="24"/>
        </w:rPr>
      </w:pPr>
      <w:r w:rsidRPr="00E078D2">
        <w:rPr>
          <w:rFonts w:ascii="標楷體" w:eastAsia="標楷體" w:hAnsi="標楷體"/>
          <w:szCs w:val="24"/>
        </w:rPr>
        <w:t>4</w:t>
      </w:r>
      <w:r w:rsidRPr="00E078D2">
        <w:rPr>
          <w:rFonts w:ascii="標楷體" w:eastAsia="標楷體" w:hAnsi="標楷體" w:hint="eastAsia"/>
          <w:szCs w:val="24"/>
        </w:rPr>
        <w:t>、研發並推廣性別平等教育之課程、教學及評量。</w:t>
      </w:r>
    </w:p>
    <w:p w:rsidR="00BD0A27" w:rsidRPr="00E078D2" w:rsidRDefault="00BD0A27" w:rsidP="00D777CC">
      <w:pPr>
        <w:rPr>
          <w:rFonts w:ascii="標楷體" w:eastAsia="標楷體" w:hAnsi="標楷體"/>
          <w:szCs w:val="24"/>
        </w:rPr>
      </w:pPr>
      <w:r w:rsidRPr="00E078D2">
        <w:rPr>
          <w:rFonts w:ascii="標楷體" w:eastAsia="標楷體" w:hAnsi="標楷體"/>
          <w:szCs w:val="24"/>
        </w:rPr>
        <w:t>5</w:t>
      </w:r>
      <w:r w:rsidRPr="00E078D2">
        <w:rPr>
          <w:rFonts w:ascii="標楷體" w:eastAsia="標楷體" w:hAnsi="標楷體" w:hint="eastAsia"/>
          <w:szCs w:val="24"/>
        </w:rPr>
        <w:t>、研擬性別平等教育實施與校園性侵害及性騷擾之防治規定，建立機制，</w:t>
      </w:r>
      <w:r w:rsidRPr="00E078D2">
        <w:rPr>
          <w:rFonts w:ascii="標楷體" w:eastAsia="標楷體" w:hAnsi="標楷體"/>
          <w:szCs w:val="24"/>
        </w:rPr>
        <w:t xml:space="preserve"> </w:t>
      </w:r>
    </w:p>
    <w:p w:rsidR="00BD0A27" w:rsidRPr="00E078D2" w:rsidRDefault="00BD0A27" w:rsidP="00D777CC">
      <w:pPr>
        <w:rPr>
          <w:rFonts w:ascii="標楷體" w:eastAsia="標楷體" w:hAnsi="標楷體"/>
          <w:szCs w:val="24"/>
        </w:rPr>
      </w:pPr>
      <w:r>
        <w:rPr>
          <w:rFonts w:ascii="標楷體" w:eastAsia="標楷體" w:hAnsi="標楷體"/>
          <w:szCs w:val="24"/>
        </w:rPr>
        <w:t xml:space="preserve">   </w:t>
      </w:r>
      <w:r w:rsidRPr="00E078D2">
        <w:rPr>
          <w:rFonts w:ascii="標楷體" w:eastAsia="標楷體" w:hAnsi="標楷體" w:hint="eastAsia"/>
          <w:szCs w:val="24"/>
        </w:rPr>
        <w:t>並協調及整合相關資源。</w:t>
      </w:r>
    </w:p>
    <w:p w:rsidR="00BD0A27" w:rsidRPr="00E078D2" w:rsidRDefault="00BD0A27" w:rsidP="00D777CC">
      <w:pPr>
        <w:rPr>
          <w:rFonts w:ascii="標楷體" w:eastAsia="標楷體" w:hAnsi="標楷體"/>
          <w:szCs w:val="24"/>
        </w:rPr>
      </w:pPr>
      <w:r w:rsidRPr="00E078D2">
        <w:rPr>
          <w:rFonts w:ascii="標楷體" w:eastAsia="標楷體" w:hAnsi="標楷體"/>
          <w:szCs w:val="24"/>
        </w:rPr>
        <w:t>6</w:t>
      </w:r>
      <w:r w:rsidRPr="00E078D2">
        <w:rPr>
          <w:rFonts w:ascii="標楷體" w:eastAsia="標楷體" w:hAnsi="標楷體" w:hint="eastAsia"/>
          <w:szCs w:val="24"/>
        </w:rPr>
        <w:t>、調查及處理與本法有關之案件。</w:t>
      </w:r>
    </w:p>
    <w:p w:rsidR="00BD0A27" w:rsidRPr="00E078D2" w:rsidRDefault="00BD0A27" w:rsidP="00D777CC">
      <w:pPr>
        <w:rPr>
          <w:rFonts w:ascii="標楷體" w:eastAsia="標楷體" w:hAnsi="標楷體"/>
          <w:szCs w:val="24"/>
        </w:rPr>
      </w:pPr>
      <w:r w:rsidRPr="00E078D2">
        <w:rPr>
          <w:rFonts w:ascii="標楷體" w:eastAsia="標楷體" w:hAnsi="標楷體"/>
          <w:szCs w:val="24"/>
        </w:rPr>
        <w:t>7</w:t>
      </w:r>
      <w:r w:rsidRPr="00E078D2">
        <w:rPr>
          <w:rFonts w:ascii="標楷體" w:eastAsia="標楷體" w:hAnsi="標楷體" w:hint="eastAsia"/>
          <w:szCs w:val="24"/>
        </w:rPr>
        <w:t>、規劃及建立性別平等之家庭教育與社會教育。</w:t>
      </w:r>
    </w:p>
    <w:p w:rsidR="00BD0A27" w:rsidRPr="00E078D2" w:rsidRDefault="00BD0A27" w:rsidP="00D777CC">
      <w:pPr>
        <w:rPr>
          <w:rFonts w:ascii="標楷體" w:eastAsia="標楷體" w:hAnsi="標楷體"/>
          <w:szCs w:val="24"/>
        </w:rPr>
      </w:pPr>
      <w:r w:rsidRPr="00E078D2">
        <w:rPr>
          <w:rFonts w:ascii="標楷體" w:eastAsia="標楷體" w:hAnsi="標楷體"/>
          <w:szCs w:val="24"/>
        </w:rPr>
        <w:t>8</w:t>
      </w:r>
      <w:r w:rsidRPr="00E078D2">
        <w:rPr>
          <w:rFonts w:ascii="標楷體" w:eastAsia="標楷體" w:hAnsi="標楷體" w:hint="eastAsia"/>
          <w:szCs w:val="24"/>
        </w:rPr>
        <w:t>、推動社區有關性別平等之家庭教育與社會教育。</w:t>
      </w:r>
    </w:p>
    <w:p w:rsidR="00BD0A27" w:rsidRPr="00E078D2" w:rsidRDefault="00BD0A27" w:rsidP="00D777CC">
      <w:pPr>
        <w:rPr>
          <w:rFonts w:ascii="標楷體" w:eastAsia="標楷體" w:hAnsi="標楷體"/>
          <w:szCs w:val="24"/>
        </w:rPr>
      </w:pPr>
      <w:r w:rsidRPr="00E078D2">
        <w:rPr>
          <w:rFonts w:ascii="標楷體" w:eastAsia="標楷體" w:hAnsi="標楷體"/>
          <w:szCs w:val="24"/>
        </w:rPr>
        <w:t>9</w:t>
      </w:r>
      <w:r w:rsidRPr="00E078D2">
        <w:rPr>
          <w:rFonts w:ascii="標楷體" w:eastAsia="標楷體" w:hAnsi="標楷體" w:hint="eastAsia"/>
          <w:szCs w:val="24"/>
        </w:rPr>
        <w:t>、其他關於學校或社區之性別平等教育事務。</w:t>
      </w:r>
    </w:p>
    <w:p w:rsidR="00BD0A27" w:rsidRPr="00E078D2" w:rsidRDefault="00BD0A27" w:rsidP="00D777CC">
      <w:pPr>
        <w:rPr>
          <w:rFonts w:ascii="標楷體" w:eastAsia="標楷體" w:hAnsi="標楷體"/>
          <w:szCs w:val="24"/>
        </w:rPr>
      </w:pPr>
      <w:r w:rsidRPr="00E078D2">
        <w:rPr>
          <w:rFonts w:ascii="標楷體" w:eastAsia="標楷體" w:hAnsi="標楷體"/>
          <w:szCs w:val="24"/>
        </w:rPr>
        <w:t>10</w:t>
      </w:r>
      <w:r w:rsidRPr="00E078D2">
        <w:rPr>
          <w:rFonts w:ascii="標楷體" w:eastAsia="標楷體" w:hAnsi="標楷體" w:hint="eastAsia"/>
          <w:szCs w:val="24"/>
        </w:rPr>
        <w:t>、負責未滿</w:t>
      </w:r>
      <w:r w:rsidRPr="00E078D2">
        <w:rPr>
          <w:rFonts w:ascii="標楷體" w:eastAsia="標楷體" w:hAnsi="標楷體"/>
          <w:szCs w:val="24"/>
        </w:rPr>
        <w:t>18</w:t>
      </w:r>
      <w:r w:rsidRPr="00E078D2">
        <w:rPr>
          <w:rFonts w:ascii="標楷體" w:eastAsia="標楷體" w:hAnsi="標楷體" w:hint="eastAsia"/>
          <w:szCs w:val="24"/>
        </w:rPr>
        <w:t>歲學生未婚懷孕、性行為事件之處理。</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四、實施內容：</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（一）每學期召開一次定期「性別平等教育委員會議」，實際檢視全校教職員工生，於進行校內外教學與人際互動時，是否尊重性別多元與個別差異？對於不合乎性別平等理念之現象，提出檢討與改進的策略。</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（二）積極推動校園性侵害及性騷擾防治教育，並採取以下措施：</w:t>
      </w:r>
    </w:p>
    <w:p w:rsidR="00BD0A27" w:rsidRPr="00E078D2" w:rsidRDefault="00BD0A27" w:rsidP="000427E9">
      <w:pPr>
        <w:rPr>
          <w:rFonts w:ascii="標楷體" w:eastAsia="標楷體" w:hAnsi="標楷體"/>
          <w:szCs w:val="24"/>
        </w:rPr>
      </w:pPr>
      <w:r w:rsidRPr="00E078D2">
        <w:rPr>
          <w:rFonts w:ascii="標楷體" w:eastAsia="標楷體" w:hAnsi="標楷體"/>
          <w:szCs w:val="24"/>
        </w:rPr>
        <w:t xml:space="preserve">   1</w:t>
      </w:r>
      <w:r w:rsidRPr="00E078D2">
        <w:rPr>
          <w:rFonts w:ascii="標楷體" w:eastAsia="標楷體" w:hAnsi="標楷體" w:hint="eastAsia"/>
          <w:szCs w:val="24"/>
        </w:rPr>
        <w:t>、針對教職員工生，每年定期舉辦校園性侵害或性騷擾防治之教育宣導活動，並評鑑其實施成效。</w:t>
      </w:r>
    </w:p>
    <w:p w:rsidR="00BD0A27" w:rsidRDefault="00BD0A27" w:rsidP="000427E9">
      <w:pPr>
        <w:rPr>
          <w:rFonts w:ascii="標楷體" w:eastAsia="標楷體" w:hAnsi="標楷體"/>
          <w:szCs w:val="24"/>
        </w:rPr>
      </w:pPr>
      <w:r w:rsidRPr="00E078D2">
        <w:rPr>
          <w:rFonts w:ascii="標楷體" w:eastAsia="標楷體" w:hAnsi="標楷體"/>
          <w:szCs w:val="24"/>
        </w:rPr>
        <w:t xml:space="preserve">   2</w:t>
      </w:r>
      <w:r w:rsidRPr="00E078D2">
        <w:rPr>
          <w:rFonts w:ascii="標楷體" w:eastAsia="標楷體" w:hAnsi="標楷體" w:hint="eastAsia"/>
          <w:szCs w:val="24"/>
        </w:rPr>
        <w:t>、針對性別平等教育委員會及負責校園性侵害或性騷擾事件處置之相關單位之人員，每年定期辦</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理相關之在職進修活動。</w:t>
      </w:r>
    </w:p>
    <w:p w:rsidR="00BD0A27" w:rsidRDefault="00BD0A27" w:rsidP="000427E9">
      <w:pPr>
        <w:rPr>
          <w:rFonts w:ascii="標楷體" w:eastAsia="標楷體" w:hAnsi="標楷體"/>
          <w:szCs w:val="24"/>
        </w:rPr>
      </w:pPr>
      <w:r w:rsidRPr="00E078D2">
        <w:rPr>
          <w:rFonts w:ascii="標楷體" w:eastAsia="標楷體" w:hAnsi="標楷體"/>
          <w:szCs w:val="24"/>
        </w:rPr>
        <w:t xml:space="preserve">   3</w:t>
      </w:r>
      <w:r w:rsidRPr="00E078D2">
        <w:rPr>
          <w:rFonts w:ascii="標楷體" w:eastAsia="標楷體" w:hAnsi="標楷體" w:hint="eastAsia"/>
          <w:szCs w:val="24"/>
        </w:rPr>
        <w:t>、鼓勵前款人員參加校內外校園性侵害或性騷擾事件處置研習活動，並予以公差登記及經費補</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助。</w:t>
      </w:r>
    </w:p>
    <w:p w:rsidR="00BD0A27" w:rsidRPr="00E078D2" w:rsidRDefault="00BD0A27" w:rsidP="000427E9">
      <w:pPr>
        <w:rPr>
          <w:rFonts w:ascii="標楷體" w:eastAsia="標楷體" w:hAnsi="標楷體"/>
          <w:szCs w:val="24"/>
        </w:rPr>
      </w:pPr>
      <w:r w:rsidRPr="00E078D2">
        <w:rPr>
          <w:rFonts w:ascii="標楷體" w:eastAsia="標楷體" w:hAnsi="標楷體"/>
          <w:szCs w:val="24"/>
        </w:rPr>
        <w:t xml:space="preserve">   4</w:t>
      </w:r>
      <w:r w:rsidRPr="00E078D2">
        <w:rPr>
          <w:rFonts w:ascii="標楷體" w:eastAsia="標楷體" w:hAnsi="標楷體" w:hint="eastAsia"/>
          <w:szCs w:val="24"/>
        </w:rPr>
        <w:t>、利用多元管道，公告周知本準則所規範之事項，並納入教職員工聘約及學生手冊。</w:t>
      </w:r>
    </w:p>
    <w:p w:rsidR="00BD0A27" w:rsidRPr="00E078D2" w:rsidRDefault="00BD0A27" w:rsidP="000427E9">
      <w:pPr>
        <w:rPr>
          <w:rFonts w:ascii="標楷體" w:eastAsia="標楷體" w:hAnsi="標楷體"/>
          <w:szCs w:val="24"/>
        </w:rPr>
      </w:pPr>
      <w:r w:rsidRPr="00E078D2">
        <w:rPr>
          <w:rFonts w:ascii="標楷體" w:eastAsia="標楷體" w:hAnsi="標楷體"/>
          <w:szCs w:val="24"/>
        </w:rPr>
        <w:t xml:space="preserve">   5</w:t>
      </w:r>
      <w:r w:rsidRPr="00E078D2">
        <w:rPr>
          <w:rFonts w:ascii="標楷體" w:eastAsia="標楷體" w:hAnsi="標楷體" w:hint="eastAsia"/>
          <w:szCs w:val="24"/>
        </w:rPr>
        <w:t>、鼓勵校園性侵害或性騷擾事件被害人或檢舉人儘早申請調查或檢舉，以利蒐證及調查處理。</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三）定期檢視校園整體安全，依空間配置、管理與保全、標示系統、求救系統與安全路線、照明與空間穿透性及其他空間安全要素，定期檢討校園空間及設施之使用情形，並應記錄校園內曾經發生性侵害或性騷擾事件之空間、製作校園空間檢視報告及依據實際需要繪製校園危險地圖，以利校園空間改善。</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（四）依據校園性侵害及性騷擾防治準則相關規定，熟悉「性侵害與性騷擾事件調查小組」之處理機制、程序、救濟方法、輔導轉介流程及通報申訴制度，以利實際需要時妥善辦理。</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（五）蒐集校園性侵害或性騷擾防治及救濟、懷孕學生輔導之態度等資訊，於各科教學研討會中主動提供，鼓勵各科教師進行融入式教學。</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（六）每學年利用週會、班會、健康與護理課或班級輔導時間等，進行性別教育專題式教學，課程內容參考如次：</w:t>
      </w:r>
    </w:p>
    <w:p w:rsidR="00BD0A27" w:rsidRPr="00E078D2" w:rsidRDefault="00BD0A27" w:rsidP="000427E9">
      <w:pPr>
        <w:rPr>
          <w:rFonts w:ascii="標楷體" w:eastAsia="標楷體" w:hAnsi="標楷體"/>
          <w:szCs w:val="24"/>
        </w:rPr>
      </w:pPr>
      <w:r>
        <w:rPr>
          <w:rFonts w:ascii="標楷體" w:eastAsia="標楷體" w:hAnsi="標楷體"/>
          <w:szCs w:val="24"/>
        </w:rPr>
        <w:t>1.</w:t>
      </w:r>
      <w:r w:rsidRPr="00E078D2">
        <w:rPr>
          <w:rFonts w:ascii="標楷體" w:eastAsia="標楷體" w:hAnsi="標楷體" w:hint="eastAsia"/>
          <w:szCs w:val="24"/>
        </w:rPr>
        <w:t>肯定人性之良善面及社會之光明面。</w:t>
      </w:r>
    </w:p>
    <w:p w:rsidR="00BD0A27" w:rsidRPr="00E078D2" w:rsidRDefault="00BD0A27" w:rsidP="000427E9">
      <w:pPr>
        <w:rPr>
          <w:rFonts w:ascii="標楷體" w:eastAsia="標楷體" w:hAnsi="標楷體"/>
          <w:szCs w:val="24"/>
        </w:rPr>
      </w:pPr>
      <w:r>
        <w:rPr>
          <w:rFonts w:ascii="標楷體" w:eastAsia="標楷體" w:hAnsi="標楷體"/>
          <w:szCs w:val="24"/>
        </w:rPr>
        <w:t>2.</w:t>
      </w:r>
      <w:r w:rsidRPr="00E078D2">
        <w:rPr>
          <w:rFonts w:ascii="標楷體" w:eastAsia="標楷體" w:hAnsi="標楷體" w:hint="eastAsia"/>
          <w:szCs w:val="24"/>
        </w:rPr>
        <w:t>對身體之認識。</w:t>
      </w:r>
    </w:p>
    <w:p w:rsidR="00BD0A27" w:rsidRPr="00E078D2" w:rsidRDefault="00BD0A27" w:rsidP="000427E9">
      <w:pPr>
        <w:rPr>
          <w:rFonts w:ascii="標楷體" w:eastAsia="標楷體" w:hAnsi="標楷體"/>
          <w:szCs w:val="24"/>
        </w:rPr>
      </w:pPr>
      <w:r>
        <w:rPr>
          <w:rFonts w:ascii="標楷體" w:eastAsia="標楷體" w:hAnsi="標楷體"/>
          <w:szCs w:val="24"/>
        </w:rPr>
        <w:t>3.</w:t>
      </w:r>
      <w:r w:rsidRPr="00E078D2">
        <w:rPr>
          <w:rFonts w:ascii="標楷體" w:eastAsia="標楷體" w:hAnsi="標楷體" w:hint="eastAsia"/>
          <w:szCs w:val="24"/>
        </w:rPr>
        <w:t>瞭解性心理及性生理。</w:t>
      </w:r>
    </w:p>
    <w:p w:rsidR="00BD0A27" w:rsidRPr="00E078D2" w:rsidRDefault="00BD0A27" w:rsidP="000427E9">
      <w:pPr>
        <w:rPr>
          <w:rFonts w:ascii="標楷體" w:eastAsia="標楷體" w:hAnsi="標楷體"/>
          <w:szCs w:val="24"/>
        </w:rPr>
      </w:pPr>
      <w:r>
        <w:rPr>
          <w:rFonts w:ascii="標楷體" w:eastAsia="標楷體" w:hAnsi="標楷體"/>
          <w:szCs w:val="24"/>
        </w:rPr>
        <w:t>4.</w:t>
      </w:r>
      <w:r w:rsidRPr="00E078D2">
        <w:rPr>
          <w:rFonts w:ascii="標楷體" w:eastAsia="標楷體" w:hAnsi="標楷體" w:hint="eastAsia"/>
          <w:szCs w:val="24"/>
        </w:rPr>
        <w:t>破除性別角色刻板印象。</w:t>
      </w:r>
    </w:p>
    <w:p w:rsidR="00BD0A27" w:rsidRPr="00E078D2" w:rsidRDefault="00BD0A27" w:rsidP="000427E9">
      <w:pPr>
        <w:rPr>
          <w:rFonts w:ascii="標楷體" w:eastAsia="標楷體" w:hAnsi="標楷體"/>
          <w:szCs w:val="24"/>
        </w:rPr>
      </w:pPr>
      <w:r>
        <w:rPr>
          <w:rFonts w:ascii="標楷體" w:eastAsia="標楷體" w:hAnsi="標楷體"/>
          <w:szCs w:val="24"/>
        </w:rPr>
        <w:t>5.</w:t>
      </w:r>
      <w:r w:rsidRPr="00E078D2">
        <w:rPr>
          <w:rFonts w:ascii="標楷體" w:eastAsia="標楷體" w:hAnsi="標楷體" w:hint="eastAsia"/>
          <w:szCs w:val="24"/>
        </w:rPr>
        <w:t>學習性別互敬互助。</w:t>
      </w:r>
    </w:p>
    <w:p w:rsidR="00BD0A27" w:rsidRPr="00E078D2" w:rsidRDefault="00BD0A27" w:rsidP="000427E9">
      <w:pPr>
        <w:rPr>
          <w:rFonts w:ascii="標楷體" w:eastAsia="標楷體" w:hAnsi="標楷體"/>
          <w:szCs w:val="24"/>
        </w:rPr>
      </w:pPr>
      <w:r>
        <w:rPr>
          <w:rFonts w:ascii="標楷體" w:eastAsia="標楷體" w:hAnsi="標楷體"/>
          <w:szCs w:val="24"/>
        </w:rPr>
        <w:t>6.</w:t>
      </w:r>
      <w:r w:rsidRPr="00E078D2">
        <w:rPr>
          <w:rFonts w:ascii="標楷體" w:eastAsia="標楷體" w:hAnsi="標楷體" w:hint="eastAsia"/>
          <w:szCs w:val="24"/>
        </w:rPr>
        <w:t>解讀與批判媒體。</w:t>
      </w:r>
    </w:p>
    <w:p w:rsidR="00BD0A27" w:rsidRPr="00E078D2" w:rsidRDefault="00BD0A27" w:rsidP="000427E9">
      <w:pPr>
        <w:rPr>
          <w:rFonts w:ascii="標楷體" w:eastAsia="標楷體" w:hAnsi="標楷體"/>
          <w:szCs w:val="24"/>
        </w:rPr>
      </w:pPr>
      <w:r>
        <w:rPr>
          <w:rFonts w:ascii="標楷體" w:eastAsia="標楷體" w:hAnsi="標楷體"/>
          <w:szCs w:val="24"/>
        </w:rPr>
        <w:t>7.</w:t>
      </w:r>
      <w:r w:rsidRPr="00E078D2">
        <w:rPr>
          <w:rFonts w:ascii="標楷體" w:eastAsia="標楷體" w:hAnsi="標楷體" w:hint="eastAsia"/>
          <w:szCs w:val="24"/>
        </w:rPr>
        <w:t>學習發展同儕友誼。</w:t>
      </w:r>
    </w:p>
    <w:p w:rsidR="00BD0A27" w:rsidRPr="00E078D2" w:rsidRDefault="00BD0A27" w:rsidP="000427E9">
      <w:pPr>
        <w:rPr>
          <w:rFonts w:ascii="標楷體" w:eastAsia="標楷體" w:hAnsi="標楷體"/>
          <w:szCs w:val="24"/>
        </w:rPr>
      </w:pPr>
      <w:r>
        <w:rPr>
          <w:rFonts w:ascii="標楷體" w:eastAsia="標楷體" w:hAnsi="標楷體"/>
          <w:szCs w:val="24"/>
        </w:rPr>
        <w:t>8.</w:t>
      </w:r>
      <w:r w:rsidRPr="00E078D2">
        <w:rPr>
          <w:rFonts w:ascii="標楷體" w:eastAsia="標楷體" w:hAnsi="標楷體" w:hint="eastAsia"/>
          <w:szCs w:val="24"/>
        </w:rPr>
        <w:t>認識青春期性心理及性生理。</w:t>
      </w:r>
    </w:p>
    <w:p w:rsidR="00BD0A27" w:rsidRPr="00E078D2" w:rsidRDefault="00BD0A27" w:rsidP="000427E9">
      <w:pPr>
        <w:rPr>
          <w:rFonts w:ascii="標楷體" w:eastAsia="標楷體" w:hAnsi="標楷體"/>
          <w:szCs w:val="24"/>
        </w:rPr>
      </w:pPr>
      <w:r>
        <w:rPr>
          <w:rFonts w:ascii="標楷體" w:eastAsia="標楷體" w:hAnsi="標楷體"/>
          <w:szCs w:val="24"/>
        </w:rPr>
        <w:t>9.</w:t>
      </w:r>
      <w:r w:rsidRPr="00E078D2">
        <w:rPr>
          <w:rFonts w:ascii="標楷體" w:eastAsia="標楷體" w:hAnsi="標楷體" w:hint="eastAsia"/>
          <w:szCs w:val="24"/>
        </w:rPr>
        <w:t>建立健全的情愛觀。</w:t>
      </w:r>
    </w:p>
    <w:p w:rsidR="00BD0A27" w:rsidRPr="00E078D2" w:rsidRDefault="00BD0A27" w:rsidP="000427E9">
      <w:pPr>
        <w:rPr>
          <w:rFonts w:ascii="標楷體" w:eastAsia="標楷體" w:hAnsi="標楷體"/>
          <w:szCs w:val="24"/>
        </w:rPr>
      </w:pPr>
      <w:r w:rsidRPr="00E078D2">
        <w:rPr>
          <w:rFonts w:ascii="標楷體" w:eastAsia="標楷體" w:hAnsi="標楷體"/>
          <w:szCs w:val="24"/>
        </w:rPr>
        <w:t>10.</w:t>
      </w:r>
      <w:r w:rsidRPr="00E078D2">
        <w:rPr>
          <w:rFonts w:ascii="標楷體" w:eastAsia="標楷體" w:hAnsi="標楷體" w:hint="eastAsia"/>
          <w:szCs w:val="24"/>
        </w:rPr>
        <w:t>認識性取向。</w:t>
      </w:r>
    </w:p>
    <w:p w:rsidR="00BD0A27" w:rsidRPr="00E078D2" w:rsidRDefault="00BD0A27" w:rsidP="000427E9">
      <w:pPr>
        <w:rPr>
          <w:rFonts w:ascii="標楷體" w:eastAsia="標楷體" w:hAnsi="標楷體"/>
          <w:szCs w:val="24"/>
        </w:rPr>
      </w:pPr>
      <w:r w:rsidRPr="00E078D2">
        <w:rPr>
          <w:rFonts w:ascii="標楷體" w:eastAsia="標楷體" w:hAnsi="標楷體"/>
          <w:szCs w:val="24"/>
        </w:rPr>
        <w:t>11.</w:t>
      </w:r>
      <w:r w:rsidRPr="00E078D2">
        <w:rPr>
          <w:rFonts w:ascii="標楷體" w:eastAsia="標楷體" w:hAnsi="標楷體" w:hint="eastAsia"/>
          <w:szCs w:val="24"/>
        </w:rPr>
        <w:t>性侵害及性騷擾防治教育。</w:t>
      </w:r>
    </w:p>
    <w:p w:rsidR="00BD0A27" w:rsidRPr="00E078D2" w:rsidRDefault="00BD0A27" w:rsidP="000427E9">
      <w:pPr>
        <w:rPr>
          <w:rFonts w:ascii="標楷體" w:eastAsia="標楷體" w:hAnsi="標楷體"/>
          <w:szCs w:val="24"/>
        </w:rPr>
      </w:pPr>
      <w:r w:rsidRPr="00E078D2">
        <w:rPr>
          <w:rFonts w:ascii="標楷體" w:eastAsia="標楷體" w:hAnsi="標楷體"/>
          <w:szCs w:val="24"/>
        </w:rPr>
        <w:t>12.</w:t>
      </w:r>
      <w:r w:rsidRPr="00E078D2">
        <w:rPr>
          <w:rFonts w:ascii="標楷體" w:eastAsia="標楷體" w:hAnsi="標楷體" w:hint="eastAsia"/>
          <w:szCs w:val="24"/>
        </w:rPr>
        <w:t>建立健康安全之性態度與性行為。</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（七）有關本校校園性侵害及性騷擾防治規定，依性別平等教育法及校園性侵害及性騷擾防治準則相關規定辦理。</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（八）依學校處理未滿</w:t>
      </w:r>
      <w:r w:rsidRPr="00E078D2">
        <w:rPr>
          <w:rFonts w:ascii="標楷體" w:eastAsia="標楷體" w:hAnsi="標楷體"/>
          <w:szCs w:val="24"/>
        </w:rPr>
        <w:t>18</w:t>
      </w:r>
      <w:r w:rsidRPr="00E078D2">
        <w:rPr>
          <w:rFonts w:ascii="標楷體" w:eastAsia="標楷體" w:hAnsi="標楷體" w:hint="eastAsia"/>
          <w:szCs w:val="24"/>
        </w:rPr>
        <w:t>歲學生未婚懷孕及性行為事件之處理機制，成立處理小組，負責處理。</w:t>
      </w:r>
    </w:p>
    <w:p w:rsidR="00BD0A27" w:rsidRPr="00E078D2" w:rsidRDefault="00BD0A27" w:rsidP="000427E9">
      <w:pPr>
        <w:rPr>
          <w:rFonts w:ascii="標楷體" w:eastAsia="標楷體" w:hAnsi="標楷體"/>
          <w:szCs w:val="24"/>
        </w:rPr>
      </w:pPr>
      <w:r w:rsidRPr="00E078D2">
        <w:rPr>
          <w:rFonts w:ascii="標楷體" w:eastAsia="標楷體" w:hAnsi="標楷體" w:hint="eastAsia"/>
          <w:szCs w:val="24"/>
        </w:rPr>
        <w:t>五、本委員會委員經校長招集之，任期一年。每學期應至少召開會議一次，由主任委員召集之；必要時得併入輔導工作委員會舉行。</w:t>
      </w:r>
    </w:p>
    <w:p w:rsidR="00BD0A27" w:rsidRPr="000427E9" w:rsidRDefault="00BD0A27" w:rsidP="00D777CC"/>
    <w:sectPr w:rsidR="00BD0A27" w:rsidRPr="000427E9" w:rsidSect="00F93F54">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515"/>
    <w:rsid w:val="000427E9"/>
    <w:rsid w:val="00143E09"/>
    <w:rsid w:val="0014443D"/>
    <w:rsid w:val="001E5EAF"/>
    <w:rsid w:val="0026649E"/>
    <w:rsid w:val="003113D2"/>
    <w:rsid w:val="004273DA"/>
    <w:rsid w:val="00531BC6"/>
    <w:rsid w:val="005B1A67"/>
    <w:rsid w:val="00626515"/>
    <w:rsid w:val="00627FBF"/>
    <w:rsid w:val="006F74E2"/>
    <w:rsid w:val="007537BD"/>
    <w:rsid w:val="008562DD"/>
    <w:rsid w:val="00956A54"/>
    <w:rsid w:val="009A003A"/>
    <w:rsid w:val="00B53838"/>
    <w:rsid w:val="00BD0A27"/>
    <w:rsid w:val="00C26706"/>
    <w:rsid w:val="00C86365"/>
    <w:rsid w:val="00CD1CF7"/>
    <w:rsid w:val="00D2178C"/>
    <w:rsid w:val="00D777CC"/>
    <w:rsid w:val="00E078D2"/>
    <w:rsid w:val="00E43762"/>
    <w:rsid w:val="00F93F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8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Pages>
  <Words>264</Words>
  <Characters>1511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TestUser</cp:lastModifiedBy>
  <cp:revision>21</cp:revision>
  <dcterms:created xsi:type="dcterms:W3CDTF">2012-10-24T14:34:00Z</dcterms:created>
  <dcterms:modified xsi:type="dcterms:W3CDTF">2012-10-29T03:42:00Z</dcterms:modified>
</cp:coreProperties>
</file>