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7F93" w:rsidRPr="00D35BA0" w:rsidRDefault="005A687F">
      <w:pPr>
        <w:spacing w:line="240" w:lineRule="auto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HP ATA</w:t>
      </w:r>
      <w:r w:rsidR="002D7F93" w:rsidRPr="00400717">
        <w:rPr>
          <w:rFonts w:ascii="標楷體" w:eastAsia="標楷體" w:hAnsi="標楷體" w:cs="標楷體" w:hint="eastAsia"/>
          <w:b/>
          <w:bCs/>
          <w:sz w:val="36"/>
          <w:szCs w:val="36"/>
        </w:rPr>
        <w:t>雲端</w:t>
      </w:r>
      <w:r w:rsidR="002D7F93">
        <w:rPr>
          <w:rFonts w:ascii="標楷體" w:eastAsia="標楷體" w:hAnsi="標楷體" w:cs="標楷體" w:hint="eastAsia"/>
          <w:b/>
          <w:bCs/>
          <w:sz w:val="36"/>
          <w:szCs w:val="36"/>
        </w:rPr>
        <w:t>科技</w:t>
      </w:r>
      <w:r w:rsidR="002D7F93" w:rsidRPr="00400717">
        <w:rPr>
          <w:rFonts w:ascii="標楷體" w:eastAsia="標楷體" w:hAnsi="標楷體" w:cs="標楷體" w:hint="eastAsia"/>
          <w:b/>
          <w:bCs/>
          <w:sz w:val="36"/>
          <w:szCs w:val="36"/>
        </w:rPr>
        <w:t>國際認證</w:t>
      </w:r>
      <w:r w:rsidR="001F5E3F">
        <w:rPr>
          <w:rFonts w:ascii="標楷體" w:eastAsia="標楷體" w:hAnsi="標楷體" w:cs="標楷體" w:hint="eastAsia"/>
          <w:b/>
          <w:bCs/>
          <w:sz w:val="36"/>
          <w:szCs w:val="36"/>
        </w:rPr>
        <w:t>教</w:t>
      </w:r>
      <w:r w:rsidR="001F5E3F">
        <w:rPr>
          <w:rFonts w:ascii="標楷體" w:eastAsia="標楷體" w:hAnsi="標楷體" w:cs="標楷體"/>
          <w:b/>
          <w:bCs/>
          <w:sz w:val="36"/>
          <w:szCs w:val="36"/>
        </w:rPr>
        <w:t>師</w:t>
      </w:r>
      <w:r w:rsidR="001F5E3F">
        <w:rPr>
          <w:rFonts w:ascii="標楷體" w:eastAsia="標楷體" w:hAnsi="標楷體" w:cs="標楷體" w:hint="eastAsia"/>
          <w:b/>
          <w:bCs/>
          <w:sz w:val="36"/>
          <w:szCs w:val="36"/>
        </w:rPr>
        <w:t>研習</w:t>
      </w:r>
      <w:r w:rsidR="002D7F93" w:rsidRPr="00D35BA0">
        <w:rPr>
          <w:rFonts w:ascii="標楷體" w:eastAsia="標楷體" w:hAnsi="標楷體" w:cs="Times New Roman"/>
          <w:b/>
          <w:bCs/>
          <w:sz w:val="36"/>
          <w:szCs w:val="36"/>
        </w:rPr>
        <w:br/>
      </w:r>
    </w:p>
    <w:p w:rsidR="002D7F93" w:rsidRPr="001F5E3F" w:rsidRDefault="002D7F93">
      <w:pPr>
        <w:spacing w:before="180" w:line="-399" w:lineRule="auto"/>
        <w:rPr>
          <w:rFonts w:eastAsia="Times New Roman" w:cs="Times New Roman"/>
          <w:b/>
          <w:sz w:val="28"/>
          <w:szCs w:val="28"/>
        </w:rPr>
      </w:pPr>
      <w:r w:rsidRPr="001F5E3F">
        <w:rPr>
          <w:rFonts w:ascii="標楷體" w:eastAsia="標楷體" w:hAnsi="標楷體" w:cs="標楷體" w:hint="eastAsia"/>
          <w:b/>
          <w:sz w:val="28"/>
          <w:szCs w:val="28"/>
        </w:rPr>
        <w:t>壹、目標</w:t>
      </w:r>
      <w:r w:rsidR="001F5E3F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D7F93" w:rsidRDefault="002D7F93" w:rsidP="005A687F">
      <w:pPr>
        <w:spacing w:line="-399" w:lineRule="auto"/>
        <w:ind w:leftChars="193" w:left="425" w:firstLine="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本計畫目標在於提供資訊相關科系教師認識最新</w:t>
      </w:r>
      <w:r w:rsidR="001A215A">
        <w:rPr>
          <w:rFonts w:ascii="標楷體" w:eastAsia="標楷體" w:hAnsi="標楷體" w:cs="標楷體"/>
          <w:sz w:val="24"/>
          <w:szCs w:val="24"/>
        </w:rPr>
        <w:t>HP ATA</w:t>
      </w:r>
      <w:r w:rsidRPr="00295682">
        <w:rPr>
          <w:rFonts w:ascii="標楷體" w:eastAsia="標楷體" w:hAnsi="標楷體" w:cs="標楷體" w:hint="eastAsia"/>
          <w:sz w:val="24"/>
          <w:szCs w:val="24"/>
        </w:rPr>
        <w:t>雲端</w:t>
      </w:r>
      <w:r>
        <w:rPr>
          <w:rFonts w:ascii="標楷體" w:eastAsia="標楷體" w:hAnsi="標楷體" w:cs="標楷體" w:hint="eastAsia"/>
          <w:sz w:val="24"/>
          <w:szCs w:val="24"/>
        </w:rPr>
        <w:t>科技</w:t>
      </w:r>
      <w:r w:rsidRPr="00295682">
        <w:rPr>
          <w:rFonts w:ascii="標楷體" w:eastAsia="標楷體" w:hAnsi="標楷體" w:cs="標楷體" w:hint="eastAsia"/>
          <w:sz w:val="24"/>
          <w:szCs w:val="24"/>
        </w:rPr>
        <w:t>國際認證</w:t>
      </w:r>
      <w:r>
        <w:rPr>
          <w:rFonts w:ascii="標楷體" w:eastAsia="標楷體" w:hAnsi="標楷體" w:cs="標楷體" w:hint="eastAsia"/>
          <w:sz w:val="24"/>
          <w:szCs w:val="24"/>
        </w:rPr>
        <w:t>內容，熟悉認證考題趨勢，以便將最新科技趨勢導入現有課程，融入於原有相關各科目中</w:t>
      </w:r>
      <w:r>
        <w:rPr>
          <w:rFonts w:ascii="標楷體" w:eastAsia="標楷體" w:hAnsi="標楷體" w:cs="標楷體"/>
          <w:sz w:val="24"/>
          <w:szCs w:val="24"/>
        </w:rPr>
        <w:t>;</w:t>
      </w:r>
      <w:r>
        <w:rPr>
          <w:rFonts w:ascii="標楷體" w:eastAsia="標楷體" w:hAnsi="標楷體" w:cs="標楷體" w:hint="eastAsia"/>
          <w:sz w:val="24"/>
          <w:szCs w:val="24"/>
        </w:rPr>
        <w:t>並使學生能掌握資訊科技新趨勢，同時能取得國際認證，以提升學生資訊能力，奠定未來就業競爭力。</w:t>
      </w:r>
    </w:p>
    <w:p w:rsidR="00903FCA" w:rsidRPr="00903FCA" w:rsidRDefault="00903FCA">
      <w:pPr>
        <w:spacing w:line="-399" w:lineRule="auto"/>
        <w:ind w:left="720"/>
        <w:rPr>
          <w:rFonts w:eastAsia="Times New Roman" w:cs="Times New Roman"/>
          <w:sz w:val="24"/>
          <w:szCs w:val="24"/>
        </w:rPr>
      </w:pPr>
    </w:p>
    <w:p w:rsidR="00903FCA" w:rsidRDefault="00903FCA">
      <w:pPr>
        <w:spacing w:before="180" w:line="-399" w:lineRule="auto"/>
        <w:rPr>
          <w:rFonts w:ascii="標楷體" w:eastAsia="標楷體" w:hAnsi="標楷體" w:cs="標楷體"/>
          <w:b/>
          <w:sz w:val="28"/>
          <w:szCs w:val="28"/>
        </w:rPr>
      </w:pPr>
      <w:r w:rsidRPr="001F5E3F">
        <w:rPr>
          <w:rFonts w:ascii="標楷體" w:eastAsia="標楷體" w:hAnsi="標楷體" w:cs="標楷體" w:hint="eastAsia"/>
          <w:b/>
          <w:sz w:val="28"/>
          <w:szCs w:val="28"/>
        </w:rPr>
        <w:t>貳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/>
          <w:b/>
          <w:sz w:val="28"/>
          <w:szCs w:val="28"/>
        </w:rPr>
        <w:t>辦理單位：</w:t>
      </w:r>
    </w:p>
    <w:p w:rsidR="00903FCA" w:rsidRPr="00EB4C5A" w:rsidRDefault="00903FCA" w:rsidP="005A687F">
      <w:pPr>
        <w:spacing w:line="-399" w:lineRule="auto"/>
        <w:ind w:leftChars="193" w:left="425" w:firstLine="1"/>
        <w:rPr>
          <w:rFonts w:ascii="標楷體" w:eastAsia="標楷體" w:hAnsi="標楷體" w:cs="標楷體"/>
          <w:sz w:val="24"/>
          <w:szCs w:val="24"/>
        </w:rPr>
      </w:pPr>
      <w:r w:rsidRPr="00EB4C5A">
        <w:rPr>
          <w:rFonts w:ascii="標楷體" w:eastAsia="標楷體" w:hAnsi="標楷體" w:cs="標楷體" w:hint="eastAsia"/>
          <w:sz w:val="24"/>
          <w:szCs w:val="24"/>
        </w:rPr>
        <w:t>主辦單位：</w:t>
      </w:r>
      <w:r w:rsidR="00EB4C5A" w:rsidRPr="00EB4C5A">
        <w:rPr>
          <w:rFonts w:ascii="標楷體" w:eastAsia="標楷體" w:hAnsi="標楷體" w:cs="標楷體" w:hint="eastAsia"/>
          <w:sz w:val="24"/>
          <w:szCs w:val="24"/>
        </w:rPr>
        <w:t>龍華科技大學</w:t>
      </w:r>
      <w:r w:rsidR="00EB4C5A">
        <w:rPr>
          <w:rFonts w:ascii="標楷體" w:eastAsia="標楷體" w:hAnsi="標楷體" w:cs="標楷體" w:hint="eastAsia"/>
          <w:sz w:val="24"/>
          <w:szCs w:val="24"/>
        </w:rPr>
        <w:t>專</w:t>
      </w:r>
      <w:r w:rsidR="00EB4C5A">
        <w:rPr>
          <w:rFonts w:ascii="標楷體" w:eastAsia="標楷體" w:hAnsi="標楷體" w:cs="標楷體"/>
          <w:sz w:val="24"/>
          <w:szCs w:val="24"/>
        </w:rPr>
        <w:t>業職能證照中心</w:t>
      </w:r>
    </w:p>
    <w:p w:rsidR="00903FCA" w:rsidRPr="00EB4C5A" w:rsidRDefault="00903FCA" w:rsidP="005A687F">
      <w:pPr>
        <w:spacing w:line="-399" w:lineRule="auto"/>
        <w:ind w:leftChars="193" w:left="425" w:firstLine="1"/>
        <w:rPr>
          <w:rFonts w:ascii="標楷體" w:eastAsia="標楷體" w:hAnsi="標楷體" w:cs="標楷體"/>
          <w:sz w:val="24"/>
          <w:szCs w:val="24"/>
        </w:rPr>
      </w:pPr>
      <w:r w:rsidRPr="00EB4C5A">
        <w:rPr>
          <w:rFonts w:ascii="標楷體" w:eastAsia="標楷體" w:hAnsi="標楷體" w:cs="標楷體" w:hint="eastAsia"/>
          <w:sz w:val="24"/>
          <w:szCs w:val="24"/>
        </w:rPr>
        <w:t>協辦單位：</w:t>
      </w:r>
      <w:r w:rsidR="00EB4C5A">
        <w:rPr>
          <w:rFonts w:ascii="標楷體" w:eastAsia="標楷體" w:hAnsi="標楷體" w:cs="標楷體" w:hint="eastAsia"/>
          <w:sz w:val="24"/>
          <w:szCs w:val="24"/>
        </w:rPr>
        <w:t>智</w:t>
      </w:r>
      <w:r w:rsidR="00EB4C5A">
        <w:rPr>
          <w:rFonts w:ascii="標楷體" w:eastAsia="標楷體" w:hAnsi="標楷體" w:cs="標楷體"/>
          <w:sz w:val="24"/>
          <w:szCs w:val="24"/>
        </w:rPr>
        <w:t>基實業有限公司</w:t>
      </w:r>
    </w:p>
    <w:p w:rsidR="00903FCA" w:rsidRPr="005A687F" w:rsidRDefault="00903FCA" w:rsidP="005A687F">
      <w:pPr>
        <w:spacing w:line="-399" w:lineRule="auto"/>
        <w:ind w:leftChars="193" w:left="425" w:firstLine="1"/>
        <w:rPr>
          <w:rFonts w:ascii="標楷體" w:eastAsia="標楷體" w:hAnsi="標楷體" w:cs="標楷體"/>
          <w:sz w:val="24"/>
          <w:szCs w:val="24"/>
        </w:rPr>
      </w:pPr>
    </w:p>
    <w:p w:rsidR="002D7F93" w:rsidRPr="001F5E3F" w:rsidRDefault="00903FCA">
      <w:pPr>
        <w:spacing w:before="180" w:line="-399" w:lineRule="auto"/>
        <w:rPr>
          <w:rFonts w:eastAsia="Times New Roman" w:cs="Times New Roman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</w:t>
      </w:r>
      <w:r w:rsidR="002D7F93" w:rsidRPr="001F5E3F">
        <w:rPr>
          <w:rFonts w:ascii="標楷體" w:eastAsia="標楷體" w:hAnsi="標楷體" w:cs="標楷體" w:hint="eastAsia"/>
          <w:b/>
          <w:sz w:val="28"/>
          <w:szCs w:val="28"/>
        </w:rPr>
        <w:t>、研習活動課程內容</w:t>
      </w:r>
      <w:r w:rsidR="001F5E3F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D7F93" w:rsidRDefault="00BE0B86">
      <w:pP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0.png" o:spid="_x0000_i1025" type="#_x0000_t75" style="width:412.5pt;height:127.5pt;visibility:visible">
            <v:imagedata r:id="rId7" o:title=""/>
          </v:shape>
        </w:pict>
      </w:r>
    </w:p>
    <w:p w:rsidR="002D7F93" w:rsidRPr="00B04E42" w:rsidRDefault="002D7F93">
      <w:pPr>
        <w:numPr>
          <w:ilvl w:val="0"/>
          <w:numId w:val="3"/>
        </w:numPr>
        <w:spacing w:line="240" w:lineRule="auto"/>
        <w:ind w:hanging="479"/>
        <w:rPr>
          <w:rFonts w:ascii="標楷體" w:eastAsia="標楷體" w:hAnsi="標楷體" w:cs="Times New Roman"/>
          <w:sz w:val="24"/>
          <w:szCs w:val="24"/>
        </w:rPr>
      </w:pPr>
      <w:bookmarkStart w:id="0" w:name="h.gjdgxs" w:colFirst="0" w:colLast="0"/>
      <w:bookmarkEnd w:id="0"/>
      <w:r>
        <w:rPr>
          <w:rFonts w:ascii="標楷體" w:eastAsia="標楷體" w:hAnsi="標楷體" w:cs="標楷體"/>
          <w:sz w:val="24"/>
          <w:szCs w:val="24"/>
        </w:rPr>
        <w:t>HP ATA</w:t>
      </w:r>
      <w:r w:rsidRPr="006554D9">
        <w:rPr>
          <w:rFonts w:ascii="標楷體" w:eastAsia="標楷體" w:hAnsi="標楷體" w:cs="標楷體" w:hint="eastAsia"/>
          <w:sz w:val="24"/>
          <w:szCs w:val="24"/>
        </w:rPr>
        <w:t>認證</w:t>
      </w:r>
      <w:r>
        <w:rPr>
          <w:rFonts w:ascii="標楷體" w:eastAsia="標楷體" w:hAnsi="標楷體" w:cs="標楷體" w:hint="eastAsia"/>
          <w:sz w:val="24"/>
          <w:szCs w:val="24"/>
        </w:rPr>
        <w:t>說明網址：</w:t>
      </w:r>
      <w:hyperlink r:id="rId8">
        <w:r w:rsidRPr="00B04E42">
          <w:rPr>
            <w:rFonts w:ascii="標楷體" w:eastAsia="標楷體" w:hAnsi="標楷體" w:cs="標楷體"/>
            <w:sz w:val="24"/>
            <w:szCs w:val="24"/>
          </w:rPr>
          <w:t>http://www.certiport.com/PORTAL/desktopdefault.aspx?tabid=693&amp;roleid=101</w:t>
        </w:r>
      </w:hyperlink>
      <w:hyperlink r:id="rId9"/>
    </w:p>
    <w:p w:rsidR="002D7F93" w:rsidRPr="00B04E42" w:rsidRDefault="002D7F93">
      <w:pPr>
        <w:numPr>
          <w:ilvl w:val="0"/>
          <w:numId w:val="3"/>
        </w:numPr>
        <w:spacing w:line="240" w:lineRule="auto"/>
        <w:ind w:hanging="479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報考雲端管理</w:t>
      </w:r>
      <w:r>
        <w:rPr>
          <w:rFonts w:ascii="標楷體" w:eastAsia="標楷體" w:hAnsi="標楷體" w:cs="標楷體"/>
          <w:sz w:val="24"/>
          <w:szCs w:val="24"/>
        </w:rPr>
        <w:t>(Cloud)</w:t>
      </w:r>
      <w:r w:rsidRPr="006554D9">
        <w:rPr>
          <w:rFonts w:ascii="標楷體" w:eastAsia="標楷體" w:hAnsi="標楷體" w:cs="標楷體"/>
          <w:sz w:val="24"/>
          <w:szCs w:val="24"/>
        </w:rPr>
        <w:t xml:space="preserve"> </w:t>
      </w:r>
      <w:r w:rsidRPr="006554D9">
        <w:rPr>
          <w:rFonts w:ascii="標楷體" w:eastAsia="標楷體" w:hAnsi="標楷體" w:cs="標楷體" w:hint="eastAsia"/>
          <w:sz w:val="24"/>
          <w:szCs w:val="24"/>
        </w:rPr>
        <w:t>認證</w:t>
      </w:r>
      <w:r>
        <w:rPr>
          <w:rFonts w:ascii="標楷體" w:eastAsia="標楷體" w:hAnsi="標楷體" w:cs="標楷體" w:hint="eastAsia"/>
          <w:sz w:val="24"/>
          <w:szCs w:val="24"/>
        </w:rPr>
        <w:t>，需先取得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端點連接設備管理</w:t>
      </w:r>
      <w:r>
        <w:rPr>
          <w:rFonts w:ascii="標楷體" w:eastAsia="標楷體" w:hAnsi="標楷體" w:cs="標楷體"/>
          <w:sz w:val="24"/>
          <w:szCs w:val="24"/>
        </w:rPr>
        <w:t>(Connected Devices)</w:t>
      </w:r>
      <w:r>
        <w:rPr>
          <w:rFonts w:ascii="標楷體" w:eastAsia="標楷體" w:hAnsi="標楷體" w:cs="標楷體" w:hint="eastAsia"/>
          <w:sz w:val="24"/>
          <w:szCs w:val="24"/>
        </w:rPr>
        <w:t>、網路管理</w:t>
      </w:r>
      <w:r>
        <w:rPr>
          <w:rFonts w:ascii="標楷體" w:eastAsia="標楷體" w:hAnsi="標楷體" w:cs="標楷體"/>
          <w:sz w:val="24"/>
          <w:szCs w:val="24"/>
        </w:rPr>
        <w:t xml:space="preserve">(Network) </w:t>
      </w:r>
      <w:r>
        <w:rPr>
          <w:rFonts w:ascii="標楷體" w:eastAsia="標楷體" w:hAnsi="標楷體" w:cs="標楷體" w:hint="eastAsia"/>
          <w:sz w:val="24"/>
          <w:szCs w:val="24"/>
        </w:rPr>
        <w:t>及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伺服器與儲存管理</w:t>
      </w:r>
      <w:r>
        <w:rPr>
          <w:rFonts w:ascii="標楷體" w:eastAsia="標楷體" w:hAnsi="標楷體" w:cs="標楷體"/>
          <w:sz w:val="24"/>
          <w:szCs w:val="24"/>
        </w:rPr>
        <w:t>(Servers and Storage)</w:t>
      </w:r>
      <w:r w:rsidRPr="006554D9">
        <w:rPr>
          <w:rFonts w:ascii="標楷體" w:eastAsia="標楷體" w:hAnsi="標楷體" w:cs="標楷體"/>
          <w:sz w:val="24"/>
          <w:szCs w:val="24"/>
        </w:rPr>
        <w:t xml:space="preserve"> </w:t>
      </w:r>
      <w:r w:rsidRPr="006554D9">
        <w:rPr>
          <w:rFonts w:ascii="標楷體" w:eastAsia="標楷體" w:hAnsi="標楷體" w:cs="標楷體" w:hint="eastAsia"/>
          <w:sz w:val="24"/>
          <w:szCs w:val="24"/>
        </w:rPr>
        <w:t>認證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D7F93" w:rsidRPr="00903FCA" w:rsidRDefault="002D7F93">
      <w:pPr>
        <w:numPr>
          <w:ilvl w:val="0"/>
          <w:numId w:val="3"/>
        </w:numPr>
        <w:spacing w:line="240" w:lineRule="auto"/>
        <w:ind w:hanging="479"/>
        <w:rPr>
          <w:rFonts w:ascii="標楷體" w:eastAsia="標楷體" w:hAnsi="標楷體" w:cs="Times New Roman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</w:rPr>
        <w:t>即測即評</w:t>
      </w:r>
      <w:proofErr w:type="gramEnd"/>
      <w:r>
        <w:rPr>
          <w:rFonts w:ascii="標楷體" w:eastAsia="標楷體" w:hAnsi="標楷體" w:cs="標楷體" w:hint="eastAsia"/>
          <w:sz w:val="24"/>
          <w:szCs w:val="24"/>
        </w:rPr>
        <w:t>：</w:t>
      </w:r>
      <w:proofErr w:type="gramStart"/>
      <w:r>
        <w:rPr>
          <w:rFonts w:ascii="標楷體" w:eastAsia="標楷體" w:hAnsi="標楷體" w:cs="標楷體" w:hint="eastAsia"/>
          <w:sz w:val="24"/>
          <w:szCs w:val="24"/>
        </w:rPr>
        <w:t>線上測驗</w:t>
      </w:r>
      <w:proofErr w:type="gramEnd"/>
      <w:r>
        <w:rPr>
          <w:rFonts w:ascii="標楷體" w:eastAsia="標楷體" w:hAnsi="標楷體" w:cs="標楷體"/>
          <w:sz w:val="24"/>
          <w:szCs w:val="24"/>
        </w:rPr>
        <w:t>HP ATA</w:t>
      </w:r>
      <w:r w:rsidRPr="00B04E42">
        <w:rPr>
          <w:rFonts w:ascii="標楷體" w:eastAsia="標楷體" w:hAnsi="標楷體" w:cs="標楷體" w:hint="eastAsia"/>
          <w:sz w:val="24"/>
          <w:szCs w:val="24"/>
        </w:rPr>
        <w:t>國際認證。</w:t>
      </w:r>
    </w:p>
    <w:p w:rsidR="00903FCA" w:rsidRPr="00B04E42" w:rsidRDefault="00903FCA" w:rsidP="00903FCA">
      <w:pPr>
        <w:spacing w:line="240" w:lineRule="auto"/>
        <w:ind w:left="960"/>
        <w:rPr>
          <w:rFonts w:ascii="標楷體" w:eastAsia="標楷體" w:hAnsi="標楷體" w:cs="Times New Roman"/>
          <w:sz w:val="24"/>
          <w:szCs w:val="24"/>
        </w:rPr>
      </w:pPr>
    </w:p>
    <w:p w:rsidR="00EB4C5A" w:rsidRDefault="00903FCA">
      <w:pPr>
        <w:spacing w:before="180" w:line="-399" w:lineRule="auto"/>
        <w:ind w:left="1680" w:hanging="1679"/>
        <w:rPr>
          <w:rFonts w:ascii="標楷體" w:eastAsia="標楷體" w:hAnsi="標楷體" w:cs="標楷體"/>
          <w:b/>
          <w:sz w:val="28"/>
          <w:szCs w:val="28"/>
        </w:rPr>
      </w:pPr>
      <w:r w:rsidRPr="001F5E3F">
        <w:rPr>
          <w:rFonts w:ascii="標楷體" w:eastAsia="標楷體" w:hAnsi="標楷體" w:cs="標楷體" w:hint="eastAsia"/>
          <w:b/>
          <w:sz w:val="28"/>
          <w:szCs w:val="28"/>
        </w:rPr>
        <w:t>肆</w:t>
      </w:r>
      <w:r w:rsidR="002D7F93" w:rsidRPr="001F5E3F">
        <w:rPr>
          <w:rFonts w:ascii="標楷體" w:eastAsia="標楷體" w:hAnsi="標楷體" w:cs="標楷體" w:hint="eastAsia"/>
          <w:b/>
          <w:sz w:val="28"/>
          <w:szCs w:val="28"/>
        </w:rPr>
        <w:t>、實施對象：</w:t>
      </w:r>
    </w:p>
    <w:p w:rsidR="002D7F93" w:rsidRPr="005A687F" w:rsidRDefault="005A687F" w:rsidP="005A687F">
      <w:pPr>
        <w:spacing w:line="240" w:lineRule="auto"/>
        <w:ind w:firstLineChars="200" w:firstLine="480"/>
        <w:rPr>
          <w:rFonts w:ascii="標楷體" w:eastAsia="標楷體" w:hAnsi="標楷體" w:cs="Times New Roman"/>
          <w:sz w:val="24"/>
          <w:szCs w:val="24"/>
        </w:rPr>
      </w:pPr>
      <w:r w:rsidRPr="005A687F">
        <w:rPr>
          <w:rFonts w:ascii="標楷體" w:eastAsia="標楷體" w:hAnsi="標楷體" w:cs="Times New Roman" w:hint="eastAsia"/>
          <w:sz w:val="24"/>
          <w:szCs w:val="24"/>
        </w:rPr>
        <w:t>一</w:t>
      </w:r>
      <w:r w:rsidRPr="005A687F">
        <w:rPr>
          <w:rFonts w:ascii="標楷體" w:eastAsia="標楷體" w:hAnsi="標楷體" w:cs="Times New Roman"/>
          <w:sz w:val="24"/>
          <w:szCs w:val="24"/>
        </w:rPr>
        <w:t>、</w:t>
      </w:r>
      <w:r w:rsidR="001F5E3F" w:rsidRPr="005A687F">
        <w:rPr>
          <w:rFonts w:ascii="標楷體" w:eastAsia="標楷體" w:hAnsi="標楷體" w:cs="Times New Roman" w:hint="eastAsia"/>
          <w:sz w:val="24"/>
          <w:szCs w:val="24"/>
        </w:rPr>
        <w:t>高</w:t>
      </w:r>
      <w:r w:rsidR="001F5E3F" w:rsidRPr="005A687F">
        <w:rPr>
          <w:rFonts w:ascii="標楷體" w:eastAsia="標楷體" w:hAnsi="標楷體" w:cs="Times New Roman"/>
          <w:sz w:val="24"/>
          <w:szCs w:val="24"/>
        </w:rPr>
        <w:t>中</w:t>
      </w:r>
      <w:r w:rsidR="001F5E3F" w:rsidRPr="005A687F">
        <w:rPr>
          <w:rFonts w:ascii="標楷體" w:eastAsia="標楷體" w:hAnsi="標楷體" w:cs="Times New Roman" w:hint="eastAsia"/>
          <w:sz w:val="24"/>
          <w:szCs w:val="24"/>
        </w:rPr>
        <w:t>職、</w:t>
      </w:r>
      <w:r w:rsidR="001F5E3F" w:rsidRPr="005A687F">
        <w:rPr>
          <w:rFonts w:ascii="標楷體" w:eastAsia="標楷體" w:hAnsi="標楷體" w:cs="Times New Roman"/>
          <w:sz w:val="24"/>
          <w:szCs w:val="24"/>
        </w:rPr>
        <w:t>大專院校</w:t>
      </w:r>
      <w:r w:rsidR="001F5E3F" w:rsidRPr="005A687F">
        <w:rPr>
          <w:rFonts w:ascii="標楷體" w:eastAsia="標楷體" w:hAnsi="標楷體" w:cs="Times New Roman" w:hint="eastAsia"/>
          <w:sz w:val="24"/>
          <w:szCs w:val="24"/>
        </w:rPr>
        <w:t>教職</w:t>
      </w:r>
      <w:r w:rsidR="001F5E3F" w:rsidRPr="005A687F">
        <w:rPr>
          <w:rFonts w:ascii="標楷體" w:eastAsia="標楷體" w:hAnsi="標楷體" w:cs="Times New Roman"/>
          <w:sz w:val="24"/>
          <w:szCs w:val="24"/>
        </w:rPr>
        <w:t>員</w:t>
      </w:r>
      <w:r w:rsidR="001F5E3F" w:rsidRPr="005A687F">
        <w:rPr>
          <w:rFonts w:ascii="標楷體" w:eastAsia="標楷體" w:hAnsi="標楷體" w:cs="Times New Roman" w:hint="eastAsia"/>
          <w:sz w:val="24"/>
          <w:szCs w:val="24"/>
        </w:rPr>
        <w:t>，</w:t>
      </w:r>
      <w:r w:rsidR="001F5E3F" w:rsidRPr="005A687F">
        <w:rPr>
          <w:rFonts w:ascii="標楷體" w:eastAsia="標楷體" w:hAnsi="標楷體" w:cs="Times New Roman"/>
          <w:sz w:val="24"/>
          <w:szCs w:val="24"/>
        </w:rPr>
        <w:t>或</w:t>
      </w:r>
      <w:r w:rsidR="001F5E3F" w:rsidRPr="005A687F">
        <w:rPr>
          <w:rFonts w:ascii="標楷體" w:eastAsia="標楷體" w:hAnsi="標楷體" w:cs="Times New Roman" w:hint="eastAsia"/>
          <w:sz w:val="24"/>
          <w:szCs w:val="24"/>
        </w:rPr>
        <w:t>對於HP ATA認證有興趣之教師</w:t>
      </w:r>
      <w:r w:rsidR="002D7F93" w:rsidRPr="005A687F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5A687F" w:rsidRPr="005A687F" w:rsidRDefault="005A687F" w:rsidP="005A687F">
      <w:pPr>
        <w:spacing w:line="240" w:lineRule="auto"/>
        <w:ind w:firstLineChars="200" w:firstLine="480"/>
        <w:rPr>
          <w:rFonts w:ascii="標楷體" w:eastAsia="標楷體" w:hAnsi="標楷體" w:cs="Times New Roman"/>
          <w:sz w:val="24"/>
          <w:szCs w:val="24"/>
        </w:rPr>
      </w:pPr>
      <w:r w:rsidRPr="005A687F">
        <w:rPr>
          <w:rFonts w:ascii="標楷體" w:eastAsia="標楷體" w:hAnsi="標楷體" w:cs="Times New Roman" w:hint="eastAsia"/>
          <w:sz w:val="24"/>
          <w:szCs w:val="24"/>
        </w:rPr>
        <w:t>二</w:t>
      </w:r>
      <w:r w:rsidRPr="005A687F">
        <w:rPr>
          <w:rFonts w:ascii="標楷體" w:eastAsia="標楷體" w:hAnsi="標楷體" w:cs="Times New Roman"/>
          <w:sz w:val="24"/>
          <w:szCs w:val="24"/>
        </w:rPr>
        <w:t>、</w:t>
      </w:r>
      <w:r w:rsidRPr="00C05CB8">
        <w:rPr>
          <w:rFonts w:ascii="Verdana" w:eastAsia="標楷體" w:hAnsi="Verdana"/>
        </w:rPr>
        <w:t>名額</w:t>
      </w:r>
      <w:r>
        <w:rPr>
          <w:rFonts w:eastAsia="標楷體" w:hint="eastAsia"/>
        </w:rPr>
        <w:t>30</w:t>
      </w:r>
      <w:r w:rsidRPr="00C05CB8">
        <w:rPr>
          <w:rFonts w:ascii="Verdana" w:eastAsia="標楷體" w:hAnsi="Verdana"/>
        </w:rPr>
        <w:t>名</w:t>
      </w:r>
      <w:r w:rsidRPr="00603995">
        <w:rPr>
          <w:rFonts w:ascii="Verdana" w:eastAsia="標楷體" w:hAnsi="Verdana" w:hint="eastAsia"/>
        </w:rPr>
        <w:t>，依報名時間順序額滿為止逾期恕不接受報名</w:t>
      </w:r>
      <w:r w:rsidRPr="001C22FC">
        <w:rPr>
          <w:rFonts w:ascii="Verdana" w:eastAsia="標楷體" w:hAnsi="Verdana"/>
        </w:rPr>
        <w:t>。</w:t>
      </w:r>
    </w:p>
    <w:p w:rsidR="00903FCA" w:rsidRPr="005A687F" w:rsidRDefault="00903FCA" w:rsidP="005A687F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2D7F93" w:rsidRPr="001F5E3F" w:rsidRDefault="00903FCA" w:rsidP="00217DF8">
      <w:pPr>
        <w:spacing w:before="180" w:line="-399" w:lineRule="auto"/>
        <w:ind w:left="1680" w:hanging="167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2D7F93" w:rsidRPr="001F5E3F">
        <w:rPr>
          <w:rFonts w:ascii="標楷體" w:eastAsia="標楷體" w:hAnsi="標楷體" w:cs="標楷體" w:hint="eastAsia"/>
          <w:b/>
          <w:sz w:val="28"/>
          <w:szCs w:val="28"/>
        </w:rPr>
        <w:t>、研習活動與報名資訊</w:t>
      </w:r>
      <w:r w:rsidR="002D7F93" w:rsidRPr="001F5E3F">
        <w:rPr>
          <w:rFonts w:ascii="標楷體" w:eastAsia="標楷體" w:hAnsi="標楷體" w:cs="標楷體"/>
          <w:b/>
          <w:sz w:val="28"/>
          <w:szCs w:val="28"/>
        </w:rPr>
        <w:t>:</w:t>
      </w:r>
    </w:p>
    <w:p w:rsidR="001F5E3F" w:rsidRPr="001F5E3F" w:rsidRDefault="002D7F93" w:rsidP="001F5E3F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="001F5E3F">
        <w:rPr>
          <w:rFonts w:eastAsiaTheme="minorEastAsia" w:cs="Times New Roman" w:hint="eastAsia"/>
          <w:sz w:val="24"/>
          <w:szCs w:val="24"/>
        </w:rPr>
        <w:t>一</w:t>
      </w:r>
      <w:r w:rsidR="001F5E3F">
        <w:rPr>
          <w:rFonts w:eastAsiaTheme="minorEastAsia" w:cs="Times New Roman"/>
          <w:sz w:val="24"/>
          <w:szCs w:val="24"/>
        </w:rPr>
        <w:t>、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報名時間：即日起至</w:t>
      </w:r>
      <w:r w:rsidR="005A687F">
        <w:rPr>
          <w:rFonts w:ascii="標楷體" w:eastAsia="標楷體" w:hAnsi="標楷體" w:cs="標楷體" w:hint="eastAsia"/>
          <w:sz w:val="24"/>
          <w:szCs w:val="24"/>
        </w:rPr>
        <w:t>10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3年</w:t>
      </w:r>
      <w:r w:rsidR="005A687F">
        <w:rPr>
          <w:rFonts w:ascii="標楷體" w:eastAsia="標楷體" w:hAnsi="標楷體" w:cs="標楷體" w:hint="eastAsia"/>
          <w:sz w:val="24"/>
          <w:szCs w:val="24"/>
        </w:rPr>
        <w:t>5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月</w:t>
      </w:r>
      <w:r w:rsidR="005A687F">
        <w:rPr>
          <w:rFonts w:ascii="標楷體" w:eastAsia="標楷體" w:hAnsi="標楷體" w:cs="標楷體" w:hint="eastAsia"/>
          <w:sz w:val="24"/>
          <w:szCs w:val="24"/>
        </w:rPr>
        <w:t>2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日(</w:t>
      </w:r>
      <w:r w:rsidR="005A687F">
        <w:rPr>
          <w:rFonts w:ascii="標楷體" w:eastAsia="標楷體" w:hAnsi="標楷體" w:cs="標楷體" w:hint="eastAsia"/>
          <w:sz w:val="24"/>
          <w:szCs w:val="24"/>
        </w:rPr>
        <w:t>星期五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)</w:t>
      </w:r>
      <w:r w:rsidR="005A687F">
        <w:rPr>
          <w:rFonts w:ascii="標楷體" w:eastAsia="標楷體" w:hAnsi="標楷體" w:cs="標楷體" w:hint="eastAsia"/>
          <w:sz w:val="24"/>
          <w:szCs w:val="24"/>
        </w:rPr>
        <w:t>下</w:t>
      </w:r>
      <w:r w:rsidR="005A687F">
        <w:rPr>
          <w:rFonts w:ascii="標楷體" w:eastAsia="標楷體" w:hAnsi="標楷體" w:cs="標楷體"/>
          <w:sz w:val="24"/>
          <w:szCs w:val="24"/>
        </w:rPr>
        <w:t>午5</w:t>
      </w:r>
      <w:r w:rsidR="005A687F">
        <w:rPr>
          <w:rFonts w:ascii="標楷體" w:eastAsia="標楷體" w:hAnsi="標楷體" w:cs="標楷體" w:hint="eastAsia"/>
          <w:sz w:val="24"/>
          <w:szCs w:val="24"/>
        </w:rPr>
        <w:t>點</w:t>
      </w:r>
      <w:r w:rsidR="001F5E3F" w:rsidRPr="001F5E3F">
        <w:rPr>
          <w:rFonts w:ascii="標楷體" w:eastAsia="標楷體" w:hAnsi="標楷體" w:cs="標楷體" w:hint="eastAsia"/>
          <w:sz w:val="24"/>
          <w:szCs w:val="24"/>
        </w:rPr>
        <w:t>止</w:t>
      </w:r>
      <w:r w:rsidR="00903FCA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1F5E3F" w:rsidRPr="001F5E3F" w:rsidRDefault="001F5E3F" w:rsidP="001F5E3F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Pr="001F5E3F">
        <w:rPr>
          <w:rFonts w:ascii="標楷體" w:eastAsia="標楷體" w:hAnsi="標楷體" w:cs="標楷體" w:hint="eastAsia"/>
          <w:sz w:val="24"/>
          <w:szCs w:val="24"/>
        </w:rPr>
        <w:t>研習日期：1</w:t>
      </w:r>
      <w:r w:rsidR="005A687F">
        <w:rPr>
          <w:rFonts w:ascii="標楷體" w:eastAsia="標楷體" w:hAnsi="標楷體" w:cs="標楷體"/>
          <w:sz w:val="24"/>
          <w:szCs w:val="24"/>
        </w:rPr>
        <w:t>0</w:t>
      </w:r>
      <w:r w:rsidRPr="001F5E3F">
        <w:rPr>
          <w:rFonts w:ascii="標楷體" w:eastAsia="標楷體" w:hAnsi="標楷體" w:cs="標楷體" w:hint="eastAsia"/>
          <w:sz w:val="24"/>
          <w:szCs w:val="24"/>
        </w:rPr>
        <w:t>3年</w:t>
      </w:r>
      <w:r w:rsidR="00EB4C5A">
        <w:rPr>
          <w:rFonts w:ascii="標楷體" w:eastAsia="標楷體" w:hAnsi="標楷體" w:cs="標楷體" w:hint="eastAsia"/>
          <w:sz w:val="24"/>
          <w:szCs w:val="24"/>
        </w:rPr>
        <w:t>5</w:t>
      </w:r>
      <w:r w:rsidRPr="001F5E3F">
        <w:rPr>
          <w:rFonts w:ascii="標楷體" w:eastAsia="標楷體" w:hAnsi="標楷體" w:cs="標楷體" w:hint="eastAsia"/>
          <w:sz w:val="24"/>
          <w:szCs w:val="24"/>
        </w:rPr>
        <w:t>月</w:t>
      </w:r>
      <w:r w:rsidR="00EB4C5A">
        <w:rPr>
          <w:rFonts w:ascii="標楷體" w:eastAsia="標楷體" w:hAnsi="標楷體" w:cs="標楷體" w:hint="eastAsia"/>
          <w:sz w:val="24"/>
          <w:szCs w:val="24"/>
        </w:rPr>
        <w:t>10</w:t>
      </w:r>
      <w:r w:rsidRPr="001F5E3F">
        <w:rPr>
          <w:rFonts w:ascii="標楷體" w:eastAsia="標楷體" w:hAnsi="標楷體" w:cs="標楷體" w:hint="eastAsia"/>
          <w:sz w:val="24"/>
          <w:szCs w:val="24"/>
        </w:rPr>
        <w:t>日(星期六)</w:t>
      </w:r>
      <w:r w:rsidR="00903FCA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1F5E3F" w:rsidRDefault="001F5E3F" w:rsidP="001F5E3F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Pr="001F5E3F">
        <w:rPr>
          <w:rFonts w:ascii="標楷體" w:eastAsia="標楷體" w:hAnsi="標楷體" w:cs="標楷體" w:hint="eastAsia"/>
          <w:sz w:val="24"/>
          <w:szCs w:val="24"/>
        </w:rPr>
        <w:t>研習時間：</w:t>
      </w:r>
      <w:r w:rsidR="001A215A">
        <w:rPr>
          <w:rFonts w:ascii="標楷體" w:eastAsia="標楷體" w:hAnsi="標楷體" w:cs="標楷體" w:hint="eastAsia"/>
          <w:sz w:val="24"/>
          <w:szCs w:val="24"/>
        </w:rPr>
        <w:t>9</w:t>
      </w:r>
      <w:r w:rsidR="00903FCA">
        <w:rPr>
          <w:rFonts w:ascii="標楷體" w:eastAsia="標楷體" w:hAnsi="標楷體" w:cs="標楷體" w:hint="eastAsia"/>
          <w:sz w:val="24"/>
          <w:szCs w:val="24"/>
        </w:rPr>
        <w:t>:00-16:0</w:t>
      </w:r>
      <w:r w:rsidRPr="001F5E3F">
        <w:rPr>
          <w:rFonts w:ascii="標楷體" w:eastAsia="標楷體" w:hAnsi="標楷體" w:cs="標楷體" w:hint="eastAsia"/>
          <w:sz w:val="24"/>
          <w:szCs w:val="24"/>
        </w:rPr>
        <w:t>0，共計</w:t>
      </w:r>
      <w:r w:rsidR="00903FCA">
        <w:rPr>
          <w:rFonts w:ascii="標楷體" w:eastAsia="標楷體" w:hAnsi="標楷體" w:cs="標楷體" w:hint="eastAsia"/>
          <w:sz w:val="24"/>
          <w:szCs w:val="24"/>
        </w:rPr>
        <w:t>6</w:t>
      </w:r>
      <w:r w:rsidRPr="001F5E3F">
        <w:rPr>
          <w:rFonts w:ascii="標楷體" w:eastAsia="標楷體" w:hAnsi="標楷體" w:cs="標楷體" w:hint="eastAsia"/>
          <w:sz w:val="24"/>
          <w:szCs w:val="24"/>
        </w:rPr>
        <w:t>小時</w:t>
      </w:r>
      <w:r w:rsidR="00903FCA">
        <w:rPr>
          <w:rFonts w:ascii="標楷體" w:eastAsia="標楷體" w:hAnsi="標楷體" w:cs="標楷體" w:hint="eastAsia"/>
          <w:sz w:val="24"/>
          <w:szCs w:val="24"/>
        </w:rPr>
        <w:t>，全程參與</w:t>
      </w:r>
      <w:r w:rsidR="00903FCA" w:rsidRPr="00B04E42">
        <w:rPr>
          <w:rFonts w:ascii="標楷體" w:eastAsia="標楷體" w:hAnsi="標楷體" w:cs="標楷體" w:hint="eastAsia"/>
          <w:sz w:val="24"/>
          <w:szCs w:val="24"/>
        </w:rPr>
        <w:t>研習</w:t>
      </w:r>
      <w:r w:rsidR="00903FCA">
        <w:rPr>
          <w:rFonts w:ascii="標楷體" w:eastAsia="標楷體" w:hAnsi="標楷體" w:cs="標楷體" w:hint="eastAsia"/>
          <w:sz w:val="24"/>
          <w:szCs w:val="24"/>
        </w:rPr>
        <w:t>之教師核予</w:t>
      </w:r>
      <w:r w:rsidR="00903FCA">
        <w:rPr>
          <w:rFonts w:ascii="標楷體" w:eastAsia="標楷體" w:hAnsi="標楷體" w:cs="標楷體"/>
          <w:sz w:val="24"/>
          <w:szCs w:val="24"/>
        </w:rPr>
        <w:t>6</w:t>
      </w:r>
      <w:r w:rsidR="00903FCA" w:rsidRPr="00B04E42">
        <w:rPr>
          <w:rFonts w:ascii="標楷體" w:eastAsia="標楷體" w:hAnsi="標楷體" w:cs="標楷體" w:hint="eastAsia"/>
          <w:sz w:val="24"/>
          <w:szCs w:val="24"/>
        </w:rPr>
        <w:t>小時</w:t>
      </w:r>
      <w:r w:rsidR="00903FCA">
        <w:rPr>
          <w:rFonts w:ascii="標楷體" w:eastAsia="標楷體" w:hAnsi="標楷體" w:cs="標楷體" w:hint="eastAsia"/>
          <w:sz w:val="24"/>
          <w:szCs w:val="24"/>
        </w:rPr>
        <w:t>研</w:t>
      </w:r>
      <w:r w:rsidR="00903FCA">
        <w:rPr>
          <w:rFonts w:ascii="標楷體" w:eastAsia="標楷體" w:hAnsi="標楷體" w:cs="標楷體"/>
          <w:sz w:val="24"/>
          <w:szCs w:val="24"/>
        </w:rPr>
        <w:t>習證明</w:t>
      </w:r>
      <w:r w:rsidRPr="001F5E3F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1F5E3F" w:rsidRDefault="001F5E3F" w:rsidP="001F5E3F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1F5E3F">
        <w:rPr>
          <w:rFonts w:ascii="標楷體" w:eastAsia="標楷體" w:hAnsi="標楷體" w:cs="標楷體" w:hint="eastAsia"/>
          <w:sz w:val="24"/>
          <w:szCs w:val="24"/>
        </w:rPr>
        <w:t>四、</w:t>
      </w:r>
      <w:r w:rsidRPr="00B04E42">
        <w:rPr>
          <w:rFonts w:ascii="標楷體" w:eastAsia="標楷體" w:hAnsi="標楷體" w:cs="標楷體" w:hint="eastAsia"/>
          <w:sz w:val="24"/>
          <w:szCs w:val="24"/>
        </w:rPr>
        <w:t>研習地點：</w:t>
      </w:r>
      <w:r w:rsidRPr="00041FA5">
        <w:rPr>
          <w:rFonts w:ascii="標楷體" w:eastAsia="標楷體" w:hAnsi="標楷體" w:cs="標楷體" w:hint="eastAsia"/>
          <w:sz w:val="24"/>
          <w:szCs w:val="24"/>
        </w:rPr>
        <w:t>龍華</w:t>
      </w:r>
      <w:r w:rsidRPr="006554D9">
        <w:rPr>
          <w:rFonts w:ascii="標楷體" w:eastAsia="標楷體" w:hAnsi="標楷體" w:cs="標楷體" w:hint="eastAsia"/>
          <w:sz w:val="24"/>
          <w:szCs w:val="24"/>
        </w:rPr>
        <w:t>科技大學</w:t>
      </w:r>
      <w:r>
        <w:rPr>
          <w:rFonts w:ascii="標楷體" w:eastAsia="標楷體" w:hAnsi="標楷體" w:cs="標楷體" w:hint="eastAsia"/>
          <w:sz w:val="24"/>
          <w:szCs w:val="24"/>
        </w:rPr>
        <w:t>第</w:t>
      </w:r>
      <w:r>
        <w:rPr>
          <w:rFonts w:ascii="標楷體" w:eastAsia="標楷體" w:hAnsi="標楷體" w:cs="標楷體"/>
          <w:sz w:val="24"/>
          <w:szCs w:val="24"/>
        </w:rPr>
        <w:t>二教學大樓</w:t>
      </w:r>
      <w:r>
        <w:rPr>
          <w:rFonts w:ascii="標楷體" w:eastAsia="標楷體" w:hAnsi="標楷體" w:cs="標楷體" w:hint="eastAsia"/>
          <w:sz w:val="24"/>
          <w:szCs w:val="24"/>
        </w:rPr>
        <w:t>T203電</w:t>
      </w:r>
      <w:r>
        <w:rPr>
          <w:rFonts w:ascii="標楷體" w:eastAsia="標楷體" w:hAnsi="標楷體" w:cs="標楷體"/>
          <w:sz w:val="24"/>
          <w:szCs w:val="24"/>
        </w:rPr>
        <w:t>腦教室</w:t>
      </w:r>
      <w:r w:rsidRPr="00B04E42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5A687F" w:rsidRPr="001F5E3F" w:rsidRDefault="005A687F" w:rsidP="001F5E3F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   (交</w:t>
      </w:r>
      <w:r>
        <w:rPr>
          <w:rFonts w:ascii="標楷體" w:eastAsia="標楷體" w:hAnsi="標楷體" w:cs="標楷體"/>
          <w:sz w:val="24"/>
          <w:szCs w:val="24"/>
        </w:rPr>
        <w:t>通路線圖及校</w:t>
      </w:r>
      <w:r>
        <w:rPr>
          <w:rFonts w:ascii="標楷體" w:eastAsia="標楷體" w:hAnsi="標楷體" w:cs="標楷體" w:hint="eastAsia"/>
          <w:sz w:val="24"/>
          <w:szCs w:val="24"/>
        </w:rPr>
        <w:t>園</w:t>
      </w:r>
      <w:r>
        <w:rPr>
          <w:rFonts w:ascii="標楷體" w:eastAsia="標楷體" w:hAnsi="標楷體" w:cs="標楷體"/>
          <w:sz w:val="24"/>
          <w:szCs w:val="24"/>
        </w:rPr>
        <w:t>平面</w:t>
      </w:r>
      <w:r>
        <w:rPr>
          <w:rFonts w:ascii="標楷體" w:eastAsia="標楷體" w:hAnsi="標楷體" w:cs="標楷體" w:hint="eastAsia"/>
          <w:sz w:val="24"/>
          <w:szCs w:val="24"/>
        </w:rPr>
        <w:t>圖</w:t>
      </w:r>
      <w:r>
        <w:rPr>
          <w:rFonts w:ascii="標楷體" w:eastAsia="標楷體" w:hAnsi="標楷體" w:cs="標楷體"/>
          <w:sz w:val="24"/>
          <w:szCs w:val="24"/>
        </w:rPr>
        <w:t>見附件</w:t>
      </w: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、附件三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</w:p>
    <w:p w:rsidR="00BE0B86" w:rsidRDefault="005A687F" w:rsidP="005A687F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2D7F93" w:rsidRPr="00B04E42">
        <w:rPr>
          <w:rFonts w:ascii="標楷體" w:eastAsia="標楷體" w:hAnsi="標楷體" w:cs="標楷體" w:hint="eastAsia"/>
          <w:sz w:val="24"/>
          <w:szCs w:val="24"/>
        </w:rPr>
        <w:t>研習費用：</w:t>
      </w:r>
      <w:r w:rsidR="001F5E3F">
        <w:rPr>
          <w:rFonts w:ascii="標楷體" w:eastAsia="標楷體" w:hAnsi="標楷體" w:cs="標楷體"/>
          <w:sz w:val="24"/>
          <w:szCs w:val="24"/>
        </w:rPr>
        <w:t>NT$</w:t>
      </w:r>
      <w:r w:rsidR="002D7F93">
        <w:rPr>
          <w:rFonts w:ascii="標楷體" w:eastAsia="標楷體" w:hAnsi="標楷體" w:cs="標楷體"/>
          <w:sz w:val="24"/>
          <w:szCs w:val="24"/>
        </w:rPr>
        <w:t>2000</w:t>
      </w:r>
      <w:r w:rsidR="001F5E3F">
        <w:rPr>
          <w:rFonts w:ascii="標楷體" w:eastAsia="標楷體" w:hAnsi="標楷體" w:cs="標楷體" w:hint="eastAsia"/>
          <w:sz w:val="24"/>
          <w:szCs w:val="24"/>
        </w:rPr>
        <w:t>元</w:t>
      </w:r>
      <w:r w:rsidR="002D7F93">
        <w:rPr>
          <w:rFonts w:ascii="標楷體" w:eastAsia="標楷體" w:hAnsi="標楷體" w:cs="標楷體"/>
          <w:sz w:val="24"/>
          <w:szCs w:val="24"/>
        </w:rPr>
        <w:t xml:space="preserve"> (</w:t>
      </w:r>
      <w:r w:rsidR="002D7F93">
        <w:rPr>
          <w:rFonts w:ascii="標楷體" w:eastAsia="標楷體" w:hAnsi="標楷體" w:cs="標楷體" w:hint="eastAsia"/>
          <w:sz w:val="24"/>
          <w:szCs w:val="24"/>
        </w:rPr>
        <w:t>包含</w:t>
      </w:r>
      <w:r w:rsidR="002D7F93">
        <w:rPr>
          <w:rFonts w:ascii="標楷體" w:eastAsia="標楷體" w:hAnsi="標楷體" w:cs="標楷體"/>
          <w:sz w:val="24"/>
          <w:szCs w:val="24"/>
        </w:rPr>
        <w:t xml:space="preserve">Connected Devices </w:t>
      </w:r>
      <w:r w:rsidR="002D7F93">
        <w:rPr>
          <w:rFonts w:ascii="標楷體" w:eastAsia="標楷體" w:hAnsi="標楷體" w:cs="標楷體" w:hint="eastAsia"/>
          <w:sz w:val="24"/>
          <w:szCs w:val="24"/>
        </w:rPr>
        <w:t>及</w:t>
      </w:r>
      <w:r w:rsidR="002D7F93">
        <w:rPr>
          <w:rFonts w:ascii="標楷體" w:eastAsia="標楷體" w:hAnsi="標楷體" w:cs="標楷體"/>
          <w:sz w:val="24"/>
          <w:szCs w:val="24"/>
        </w:rPr>
        <w:t xml:space="preserve"> Network </w:t>
      </w:r>
      <w:r w:rsidR="002D7F93">
        <w:rPr>
          <w:rFonts w:ascii="標楷體" w:eastAsia="標楷體" w:hAnsi="標楷體" w:cs="標楷體" w:hint="eastAsia"/>
          <w:sz w:val="24"/>
          <w:szCs w:val="24"/>
        </w:rPr>
        <w:t>二科證照費</w:t>
      </w:r>
      <w:r w:rsidR="002D7F93">
        <w:rPr>
          <w:rFonts w:ascii="標楷體" w:eastAsia="標楷體" w:hAnsi="標楷體" w:cs="標楷體"/>
          <w:sz w:val="24"/>
          <w:szCs w:val="24"/>
        </w:rPr>
        <w:t>)</w:t>
      </w:r>
      <w:r w:rsidR="00BE0B86">
        <w:rPr>
          <w:rFonts w:ascii="標楷體" w:eastAsia="標楷體" w:hAnsi="標楷體" w:cs="標楷體" w:hint="eastAsia"/>
          <w:sz w:val="24"/>
          <w:szCs w:val="24"/>
        </w:rPr>
        <w:t>，</w:t>
      </w:r>
    </w:p>
    <w:p w:rsidR="002D7F93" w:rsidRDefault="00BE0B86" w:rsidP="00BE0B86">
      <w:pPr>
        <w:spacing w:line="240" w:lineRule="auto"/>
        <w:ind w:firstLineChars="900" w:firstLine="21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於</w:t>
      </w:r>
      <w:r>
        <w:rPr>
          <w:rFonts w:ascii="標楷體" w:eastAsia="標楷體" w:hAnsi="標楷體" w:cs="標楷體"/>
          <w:sz w:val="24"/>
          <w:szCs w:val="24"/>
        </w:rPr>
        <w:t>報到時收取</w:t>
      </w:r>
      <w:r w:rsidR="001F5E3F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EB4C5A" w:rsidRDefault="005A687F" w:rsidP="005A687F">
      <w:pPr>
        <w:widowControl w:val="0"/>
        <w:spacing w:line="240" w:lineRule="auto"/>
        <w:ind w:firstLineChars="200" w:firstLine="480"/>
        <w:jc w:val="both"/>
        <w:rPr>
          <w:rFonts w:ascii="Verdana" w:eastAsia="標楷體" w:hAnsi="Verdana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EB4C5A">
        <w:rPr>
          <w:rFonts w:ascii="標楷體" w:eastAsia="標楷體" w:hAnsi="標楷體" w:cs="標楷體"/>
          <w:sz w:val="24"/>
          <w:szCs w:val="24"/>
        </w:rPr>
        <w:t>報名方式：</w:t>
      </w:r>
      <w:proofErr w:type="gramStart"/>
      <w:r w:rsidR="00EB4C5A" w:rsidRPr="001C22FC">
        <w:rPr>
          <w:rFonts w:ascii="Verdana" w:eastAsia="標楷體" w:hAnsi="Verdana"/>
        </w:rPr>
        <w:t>採</w:t>
      </w:r>
      <w:proofErr w:type="gramEnd"/>
      <w:r w:rsidR="00EB4C5A" w:rsidRPr="001C22FC">
        <w:rPr>
          <w:rFonts w:ascii="Verdana" w:eastAsia="標楷體" w:hAnsi="Verdana"/>
        </w:rPr>
        <w:t>傳真報名</w:t>
      </w:r>
      <w:r w:rsidR="00EB4C5A">
        <w:rPr>
          <w:rFonts w:ascii="Verdana" w:eastAsia="標楷體" w:hAnsi="Verdana" w:hint="eastAsia"/>
        </w:rPr>
        <w:t>或以電子郵件方式報名</w:t>
      </w:r>
      <w:r w:rsidRPr="005A687F">
        <w:rPr>
          <w:rFonts w:ascii="標楷體" w:eastAsia="標楷體" w:hAnsi="標楷體" w:hint="eastAsia"/>
        </w:rPr>
        <w:t>，報名表如附件一</w:t>
      </w:r>
      <w:r>
        <w:rPr>
          <w:rFonts w:ascii="Verdana" w:eastAsia="標楷體" w:hAnsi="Verdana" w:hint="eastAsia"/>
        </w:rPr>
        <w:t>。</w:t>
      </w:r>
    </w:p>
    <w:p w:rsidR="002D7F93" w:rsidRPr="001A215A" w:rsidRDefault="00EB4C5A" w:rsidP="001A215A">
      <w:pPr>
        <w:spacing w:line="240" w:lineRule="auto"/>
        <w:ind w:firstLineChars="450" w:firstLine="990"/>
        <w:rPr>
          <w:rFonts w:ascii="標楷體" w:eastAsia="標楷體" w:hAnsi="標楷體" w:cs="Times New Roman"/>
          <w:sz w:val="24"/>
          <w:szCs w:val="24"/>
        </w:rPr>
      </w:pPr>
      <w:r w:rsidRPr="005A687F">
        <w:rPr>
          <w:rFonts w:ascii="標楷體" w:eastAsia="標楷體" w:hAnsi="標楷體"/>
        </w:rPr>
        <w:t>E-Mail：</w:t>
      </w:r>
      <w:r w:rsidR="005A687F">
        <w:rPr>
          <w:rStyle w:val="aa"/>
          <w:rFonts w:ascii="標楷體" w:eastAsia="標楷體" w:hAnsi="標楷體"/>
        </w:rPr>
        <w:fldChar w:fldCharType="begin"/>
      </w:r>
      <w:r w:rsidR="005A687F">
        <w:rPr>
          <w:rStyle w:val="aa"/>
          <w:rFonts w:ascii="標楷體" w:eastAsia="標楷體" w:hAnsi="標楷體"/>
        </w:rPr>
        <w:instrText xml:space="preserve"> HYPERLINK "mailto:</w:instrText>
      </w:r>
      <w:r w:rsidR="005A687F" w:rsidRPr="005A687F">
        <w:rPr>
          <w:rStyle w:val="aa"/>
          <w:rFonts w:ascii="標楷體" w:eastAsia="標楷體" w:hAnsi="標楷體"/>
        </w:rPr>
        <w:instrText>sj.chang@gm.lhu.edu.tw</w:instrText>
      </w:r>
      <w:r w:rsidR="005A687F">
        <w:rPr>
          <w:rStyle w:val="aa"/>
          <w:rFonts w:ascii="標楷體" w:eastAsia="標楷體" w:hAnsi="標楷體"/>
        </w:rPr>
        <w:instrText xml:space="preserve">" </w:instrText>
      </w:r>
      <w:r w:rsidR="005A687F">
        <w:rPr>
          <w:rStyle w:val="aa"/>
          <w:rFonts w:ascii="標楷體" w:eastAsia="標楷體" w:hAnsi="標楷體"/>
        </w:rPr>
        <w:fldChar w:fldCharType="separate"/>
      </w:r>
      <w:r w:rsidR="005A687F" w:rsidRPr="00A87F63">
        <w:rPr>
          <w:rStyle w:val="aa"/>
          <w:rFonts w:ascii="標楷體" w:eastAsia="標楷體" w:hAnsi="標楷體"/>
        </w:rPr>
        <w:t>sj.chang@gm.lhu.edu.tw</w:t>
      </w:r>
      <w:r w:rsidR="005A687F">
        <w:rPr>
          <w:rStyle w:val="aa"/>
          <w:rFonts w:ascii="標楷體" w:eastAsia="標楷體" w:hAnsi="標楷體"/>
        </w:rPr>
        <w:fldChar w:fldCharType="end"/>
      </w:r>
      <w:r w:rsidR="001A215A">
        <w:rPr>
          <w:rFonts w:ascii="標楷體" w:eastAsia="標楷體" w:hAnsi="標楷體" w:cs="Times New Roman" w:hint="eastAsia"/>
          <w:sz w:val="24"/>
          <w:szCs w:val="24"/>
        </w:rPr>
        <w:t>，</w:t>
      </w:r>
      <w:r w:rsidR="005A687F" w:rsidRPr="005A687F">
        <w:rPr>
          <w:rFonts w:ascii="標楷體" w:eastAsia="標楷體" w:hAnsi="標楷體"/>
        </w:rPr>
        <w:t>FAX</w:t>
      </w:r>
      <w:r w:rsidR="005A687F" w:rsidRPr="005A687F">
        <w:rPr>
          <w:rFonts w:ascii="標楷體" w:eastAsia="標楷體" w:hAnsi="標楷體" w:hint="eastAsia"/>
        </w:rPr>
        <w:t>：02-82094927</w:t>
      </w:r>
      <w:r w:rsidR="001A215A">
        <w:rPr>
          <w:rFonts w:ascii="標楷體" w:eastAsia="標楷體" w:hAnsi="標楷體" w:hint="eastAsia"/>
        </w:rPr>
        <w:t>。</w:t>
      </w:r>
    </w:p>
    <w:p w:rsidR="001A215A" w:rsidRDefault="001A215A" w:rsidP="00903FCA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</w:p>
    <w:p w:rsidR="002D7F93" w:rsidRPr="00B04E42" w:rsidRDefault="005A687F" w:rsidP="00903FCA">
      <w:pPr>
        <w:spacing w:line="24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2D7F93" w:rsidRPr="00903FCA">
        <w:rPr>
          <w:rFonts w:ascii="標楷體" w:eastAsia="標楷體" w:hAnsi="標楷體" w:cs="標楷體" w:hint="eastAsia"/>
          <w:sz w:val="24"/>
          <w:szCs w:val="24"/>
        </w:rPr>
        <w:t>、</w:t>
      </w:r>
      <w:r w:rsidR="002D7F93" w:rsidRPr="00B04E42">
        <w:rPr>
          <w:rFonts w:ascii="標楷體" w:eastAsia="標楷體" w:hAnsi="標楷體" w:cs="標楷體" w:hint="eastAsia"/>
          <w:sz w:val="24"/>
          <w:szCs w:val="24"/>
        </w:rPr>
        <w:t>研習課程與日期</w:t>
      </w:r>
      <w:r w:rsidR="002D7F93" w:rsidRPr="00B04E42">
        <w:rPr>
          <w:rFonts w:ascii="標楷體" w:eastAsia="標楷體" w:hAnsi="標楷體" w:cs="標楷體"/>
          <w:sz w:val="24"/>
          <w:szCs w:val="24"/>
        </w:rPr>
        <w:t xml:space="preserve"> 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8520"/>
      </w:tblGrid>
      <w:tr w:rsidR="002D7F93">
        <w:trPr>
          <w:trHeight w:val="340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5D09EE" w:rsidRDefault="002D7F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09E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5D09EE" w:rsidRDefault="001F5E3F" w:rsidP="00CE6AC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課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程大綱</w:t>
            </w:r>
          </w:p>
        </w:tc>
      </w:tr>
      <w:tr w:rsidR="00903FCA">
        <w:trPr>
          <w:trHeight w:val="340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903FCA" w:rsidRPr="005D09EE" w:rsidRDefault="00903FCA" w:rsidP="00903FCA">
            <w:pPr>
              <w:spacing w:line="240" w:lineRule="auto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903FCA">
              <w:rPr>
                <w:rFonts w:ascii="標楷體" w:eastAsia="標楷體" w:hAnsi="標楷體" w:cs="標楷體" w:hint="eastAsia"/>
                <w:sz w:val="20"/>
                <w:szCs w:val="20"/>
              </w:rPr>
              <w:t>08:30-09:00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903FCA" w:rsidRDefault="00903FCA" w:rsidP="00903FCA">
            <w:pPr>
              <w:spacing w:line="240" w:lineRule="auto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903FCA">
              <w:rPr>
                <w:rFonts w:ascii="標楷體" w:eastAsia="標楷體" w:hAnsi="標楷體" w:cs="標楷體" w:hint="eastAsia"/>
                <w:sz w:val="20"/>
                <w:szCs w:val="20"/>
              </w:rPr>
              <w:t>報</w:t>
            </w:r>
            <w:r w:rsidRPr="00903FCA">
              <w:rPr>
                <w:rFonts w:ascii="標楷體" w:eastAsia="標楷體" w:hAnsi="標楷體" w:cs="標楷體"/>
                <w:sz w:val="20"/>
                <w:szCs w:val="20"/>
              </w:rPr>
              <w:t>到</w:t>
            </w:r>
          </w:p>
        </w:tc>
      </w:tr>
      <w:tr w:rsidR="002D7F93">
        <w:trPr>
          <w:trHeight w:val="340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eastAsia="Times New Roman" w:cs="Times New Roman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9:00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10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9:10</w:t>
              </w:r>
            </w:smartTag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>
            <w:pPr>
              <w:spacing w:line="240" w:lineRule="auto"/>
              <w:rPr>
                <w:rFonts w:eastAsia="Times New Roman" w:cs="Times New Roman"/>
              </w:rPr>
            </w:pPr>
            <w:r w:rsidRPr="0061405C">
              <w:rPr>
                <w:rFonts w:ascii="標楷體" w:eastAsia="標楷體" w:hAnsi="標楷體" w:cs="標楷體" w:hint="eastAsia"/>
                <w:sz w:val="20"/>
                <w:szCs w:val="20"/>
              </w:rPr>
              <w:t>端點連接設備管理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國際認證介紹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- Connected Devices</w:t>
            </w:r>
          </w:p>
        </w:tc>
      </w:tr>
      <w:tr w:rsidR="002D7F93">
        <w:trPr>
          <w:trHeight w:val="680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9:10~10:30</w:t>
            </w:r>
          </w:p>
          <w:p w:rsidR="002D7F93" w:rsidRDefault="002D7F93" w:rsidP="00903FCA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CE6AC3">
            <w:pPr>
              <w:spacing w:line="240" w:lineRule="auto"/>
              <w:rPr>
                <w:rFonts w:eastAsia="Times New Roman" w:cs="Times New Roman"/>
              </w:rPr>
            </w:pPr>
            <w:r w:rsidRPr="00A46ED8">
              <w:rPr>
                <w:rFonts w:ascii="標楷體" w:eastAsia="標楷體" w:hAnsi="標楷體" w:cs="標楷體" w:hint="eastAsia"/>
                <w:sz w:val="20"/>
                <w:szCs w:val="20"/>
              </w:rPr>
              <w:t>提供用來解決客戶中、小型商業目標和設計、導入、維護</w:t>
            </w:r>
            <w:r w:rsidRPr="00A46ED8">
              <w:rPr>
                <w:rFonts w:ascii="標楷體" w:eastAsia="標楷體" w:hAnsi="標楷體" w:cs="標楷體"/>
                <w:sz w:val="20"/>
                <w:szCs w:val="20"/>
              </w:rPr>
              <w:t xml:space="preserve"> IT</w:t>
            </w:r>
            <w:r w:rsidRPr="00A46ED8">
              <w:rPr>
                <w:rFonts w:ascii="標楷體" w:eastAsia="標楷體" w:hAnsi="標楷體" w:cs="標楷體" w:hint="eastAsia"/>
                <w:sz w:val="20"/>
                <w:szCs w:val="20"/>
              </w:rPr>
              <w:t>解決方案的技能與知識。經由相關課程與認證，您將會學習到當今業界客戶端的核心技能，包含規劃與設計一般桌面虛擬化、行動運算、傳統電腦、精簡型用戶端電腦（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T</w:t>
            </w:r>
            <w:r w:rsidRPr="00A46ED8">
              <w:rPr>
                <w:rFonts w:ascii="標楷體" w:eastAsia="標楷體" w:hAnsi="標楷體" w:cs="標楷體"/>
                <w:sz w:val="20"/>
                <w:szCs w:val="20"/>
              </w:rPr>
              <w:t xml:space="preserve">hin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C</w:t>
            </w:r>
            <w:r w:rsidRPr="00A46ED8">
              <w:rPr>
                <w:rFonts w:ascii="標楷體" w:eastAsia="標楷體" w:hAnsi="標楷體" w:cs="標楷體"/>
                <w:sz w:val="20"/>
                <w:szCs w:val="20"/>
              </w:rPr>
              <w:t>lients</w:t>
            </w:r>
            <w:r w:rsidRPr="00A46ED8">
              <w:rPr>
                <w:rFonts w:ascii="標楷體" w:eastAsia="標楷體" w:hAnsi="標楷體" w:cs="標楷體" w:hint="eastAsia"/>
                <w:sz w:val="20"/>
                <w:szCs w:val="20"/>
              </w:rPr>
              <w:t>）和中小型企業用的雲端基礎設備，課程也包含安裝、調整和升級客戶端程式之解決方案。您將在客戶端解決方案中使用</w:t>
            </w:r>
            <w:r w:rsidRPr="00A46ED8">
              <w:rPr>
                <w:rFonts w:ascii="標楷體" w:eastAsia="標楷體" w:hAnsi="標楷體" w:cs="標楷體"/>
                <w:sz w:val="20"/>
                <w:szCs w:val="20"/>
              </w:rPr>
              <w:t xml:space="preserve"> HP 6</w:t>
            </w:r>
            <w:r w:rsidRPr="00A46ED8">
              <w:rPr>
                <w:rFonts w:ascii="標楷體" w:eastAsia="標楷體" w:hAnsi="標楷體" w:cs="標楷體" w:hint="eastAsia"/>
                <w:sz w:val="20"/>
                <w:szCs w:val="20"/>
              </w:rPr>
              <w:t>步故障排除方式，包含故障排除、現場維護和替換程序。除此之外您也可以透過版本的維護、備份和管制，以瞭解客戶端的科技對於顧客需求的影響。</w:t>
            </w:r>
          </w:p>
        </w:tc>
      </w:tr>
      <w:tr w:rsidR="002D7F93">
        <w:trPr>
          <w:trHeight w:val="292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10:30~11:00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5603D7" w:rsidRDefault="002D7F93">
            <w:pPr>
              <w:spacing w:line="240" w:lineRule="auto"/>
              <w:rPr>
                <w:rFonts w:cs="Times New Roman"/>
              </w:rPr>
            </w:pPr>
            <w:proofErr w:type="spellStart"/>
            <w:r w:rsidRPr="005603D7">
              <w:rPr>
                <w:rFonts w:ascii="標楷體" w:eastAsia="標楷體" w:hAnsi="標楷體" w:cs="標楷體"/>
                <w:sz w:val="20"/>
                <w:szCs w:val="20"/>
              </w:rPr>
              <w:t>Certiport</w:t>
            </w:r>
            <w:proofErr w:type="spellEnd"/>
            <w:r w:rsidRPr="005603D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03D7">
              <w:rPr>
                <w:rFonts w:ascii="標楷體" w:eastAsia="標楷體" w:hAnsi="標楷體" w:cs="標楷體" w:hint="eastAsia"/>
                <w:sz w:val="20"/>
                <w:szCs w:val="20"/>
              </w:rPr>
              <w:t>帳號申請</w:t>
            </w:r>
          </w:p>
        </w:tc>
      </w:tr>
      <w:tr w:rsidR="002D7F93">
        <w:trPr>
          <w:trHeight w:val="227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11:00-12:00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C30CBB">
            <w:pPr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0CBB">
              <w:rPr>
                <w:rFonts w:ascii="標楷體" w:eastAsia="標楷體" w:hAnsi="標楷體" w:cs="標楷體"/>
                <w:sz w:val="20"/>
                <w:szCs w:val="20"/>
              </w:rPr>
              <w:t>Connected Devices</w:t>
            </w:r>
            <w:r w:rsidRPr="00C30CBB">
              <w:rPr>
                <w:rFonts w:ascii="標楷體" w:eastAsia="標楷體" w:hAnsi="標楷體" w:cs="標楷體" w:hint="eastAsia"/>
                <w:sz w:val="20"/>
                <w:szCs w:val="20"/>
              </w:rPr>
              <w:t>國際認證線上測試</w:t>
            </w:r>
            <w:r w:rsidRPr="006554D9">
              <w:rPr>
                <w:rFonts w:ascii="標楷體" w:eastAsia="標楷體" w:hAnsi="標楷體" w:cs="標楷體"/>
                <w:sz w:val="20"/>
                <w:szCs w:val="20"/>
              </w:rPr>
              <w:t xml:space="preserve"> (50 </w:t>
            </w:r>
            <w:r w:rsidRPr="006554D9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  <w:r w:rsidRPr="006554D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2D7F93">
        <w:trPr>
          <w:trHeight w:val="227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12:00-13:00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6554D9" w:rsidRDefault="002D7F93">
            <w:pPr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23E4">
              <w:rPr>
                <w:rFonts w:ascii="標楷體" w:eastAsia="標楷體" w:hAnsi="標楷體" w:cs="標楷體" w:hint="eastAsia"/>
                <w:sz w:val="20"/>
                <w:szCs w:val="20"/>
              </w:rPr>
              <w:t>午</w:t>
            </w:r>
            <w:r w:rsidRPr="00D323E4"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  <w:r w:rsidRPr="00D323E4">
              <w:rPr>
                <w:rFonts w:ascii="標楷體" w:eastAsia="標楷體" w:hAnsi="標楷體" w:cs="標楷體" w:hint="eastAsia"/>
                <w:sz w:val="20"/>
                <w:szCs w:val="20"/>
              </w:rPr>
              <w:t>餐</w:t>
            </w:r>
          </w:p>
        </w:tc>
      </w:tr>
      <w:tr w:rsidR="002D7F93">
        <w:trPr>
          <w:trHeight w:val="305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13:00-13:10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03D7">
              <w:rPr>
                <w:rFonts w:ascii="標楷體" w:eastAsia="標楷體" w:hAnsi="標楷體" w:cs="標楷體" w:hint="eastAsia"/>
                <w:sz w:val="20"/>
                <w:szCs w:val="20"/>
              </w:rPr>
              <w:t>網路管理國際認證介紹</w:t>
            </w:r>
            <w:r w:rsidRPr="005603D7">
              <w:rPr>
                <w:rFonts w:ascii="標楷體" w:eastAsia="標楷體" w:hAnsi="標楷體" w:cs="標楷體"/>
                <w:sz w:val="20"/>
                <w:szCs w:val="20"/>
              </w:rPr>
              <w:t xml:space="preserve"> -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Network</w:t>
            </w:r>
          </w:p>
        </w:tc>
      </w:tr>
      <w:tr w:rsidR="002D7F93">
        <w:trPr>
          <w:trHeight w:val="480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13:10-15:00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5603D7" w:rsidRDefault="002D7F93" w:rsidP="00C30CBB">
            <w:pPr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03D7">
              <w:rPr>
                <w:rFonts w:ascii="標楷體" w:eastAsia="標楷體" w:hAnsi="標楷體" w:cs="標楷體" w:hint="eastAsia"/>
                <w:sz w:val="20"/>
                <w:szCs w:val="20"/>
              </w:rPr>
              <w:t>提供知識與技能，以滿足中小型企業客戶對於有線與無線網路管理和路由解決方案</w:t>
            </w:r>
            <w:r w:rsidRPr="005603D7">
              <w:rPr>
                <w:rFonts w:ascii="標楷體" w:eastAsia="標楷體" w:hAnsi="標楷體" w:cs="標楷體"/>
                <w:sz w:val="20"/>
                <w:szCs w:val="20"/>
              </w:rPr>
              <w:t>(routed solution)</w:t>
            </w:r>
            <w:r w:rsidRPr="005603D7">
              <w:rPr>
                <w:rFonts w:ascii="標楷體" w:eastAsia="標楷體" w:hAnsi="標楷體" w:cs="標楷體" w:hint="eastAsia"/>
                <w:sz w:val="20"/>
                <w:szCs w:val="20"/>
              </w:rPr>
              <w:t>的需求。經由本課程和認證考試，您將會學到如何解釋與分辨網路科技，如：資料鏈結協議、實體連接、路由協定和應用，以及多點傳送技術。同時也將學會如何：安裝、設定、啟動和升級網路。除了對硬體設備的疑難排除，你也會應用相關行政管理、運算管理和網路管理的技能。</w:t>
            </w:r>
          </w:p>
        </w:tc>
      </w:tr>
      <w:tr w:rsidR="002D7F93">
        <w:trPr>
          <w:trHeight w:val="287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Default="002D7F93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15:00-16:00</w:t>
              </w:r>
            </w:smartTag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D7F93" w:rsidRPr="005603D7" w:rsidRDefault="002D7F93">
            <w:pPr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0CBB">
              <w:rPr>
                <w:rFonts w:ascii="標楷體" w:eastAsia="標楷體" w:hAnsi="標楷體" w:cs="標楷體"/>
                <w:sz w:val="20"/>
                <w:szCs w:val="20"/>
              </w:rPr>
              <w:t>Network</w:t>
            </w:r>
            <w:r w:rsidRPr="00C30CBB">
              <w:rPr>
                <w:rFonts w:ascii="標楷體" w:eastAsia="標楷體" w:hAnsi="標楷體" w:cs="標楷體" w:hint="eastAsia"/>
                <w:sz w:val="20"/>
                <w:szCs w:val="20"/>
              </w:rPr>
              <w:t>國際認證線上測試</w:t>
            </w:r>
            <w:r w:rsidRPr="00C30CBB">
              <w:rPr>
                <w:rFonts w:ascii="標楷體" w:eastAsia="標楷體" w:hAnsi="標楷體" w:cs="標楷體"/>
                <w:sz w:val="20"/>
                <w:szCs w:val="20"/>
              </w:rPr>
              <w:t xml:space="preserve"> (50 </w:t>
            </w:r>
            <w:r w:rsidRPr="00C30CBB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  <w:r w:rsidRPr="00C30CB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903FCA">
        <w:trPr>
          <w:trHeight w:val="287"/>
        </w:trPr>
        <w:tc>
          <w:tcPr>
            <w:tcW w:w="0" w:type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903FCA" w:rsidRDefault="00903FCA" w:rsidP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16:00-</w:t>
            </w:r>
          </w:p>
        </w:tc>
        <w:tc>
          <w:tcPr>
            <w:tcW w:w="85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903FCA" w:rsidRPr="00C30CBB" w:rsidRDefault="00903FCA">
            <w:pP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賦歸</w:t>
            </w:r>
          </w:p>
        </w:tc>
      </w:tr>
    </w:tbl>
    <w:p w:rsidR="002D7F93" w:rsidRDefault="002D7F93" w:rsidP="00903FCA">
      <w:pPr>
        <w:spacing w:before="54" w:line="-319" w:lineRule="auto"/>
        <w:rPr>
          <w:rFonts w:eastAsia="Times New Roman" w:cs="Times New Roman"/>
        </w:rPr>
      </w:pPr>
    </w:p>
    <w:p w:rsidR="002D7F93" w:rsidRPr="00903FCA" w:rsidRDefault="00903FCA" w:rsidP="00903FCA">
      <w:pPr>
        <w:spacing w:before="180" w:line="-399" w:lineRule="auto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>
        <w:rPr>
          <w:rFonts w:ascii="標楷體" w:eastAsia="標楷體" w:hAnsi="標楷體" w:cs="標楷體"/>
          <w:b/>
          <w:sz w:val="28"/>
          <w:szCs w:val="28"/>
        </w:rPr>
        <w:t>、</w:t>
      </w:r>
      <w:r w:rsidR="002D7F93" w:rsidRPr="00903FCA">
        <w:rPr>
          <w:rFonts w:ascii="標楷體" w:eastAsia="標楷體" w:hAnsi="標楷體" w:cs="標楷體" w:hint="eastAsia"/>
          <w:b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903FCA" w:rsidRDefault="00903FCA" w:rsidP="00903FCA">
      <w:pPr>
        <w:spacing w:before="54" w:line="-399" w:lineRule="auto"/>
        <w:ind w:firstLineChars="150" w:firstLine="360"/>
        <w:jc w:val="both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一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2D7F93" w:rsidRPr="009C6E31">
        <w:rPr>
          <w:rFonts w:ascii="標楷體" w:eastAsia="標楷體" w:hAnsi="標楷體" w:cs="標楷體" w:hint="eastAsia"/>
          <w:sz w:val="24"/>
          <w:szCs w:val="24"/>
        </w:rPr>
        <w:t>通過</w:t>
      </w:r>
      <w:proofErr w:type="gramStart"/>
      <w:r w:rsidR="002D7F93" w:rsidRPr="009C6E31">
        <w:rPr>
          <w:rFonts w:ascii="標楷體" w:eastAsia="標楷體" w:hAnsi="標楷體" w:cs="標楷體" w:hint="eastAsia"/>
          <w:sz w:val="24"/>
          <w:szCs w:val="24"/>
        </w:rPr>
        <w:t>線上即測即評</w:t>
      </w:r>
      <w:proofErr w:type="gramEnd"/>
      <w:r w:rsidR="002D7F93" w:rsidRPr="009C6E31">
        <w:rPr>
          <w:rFonts w:ascii="標楷體" w:eastAsia="標楷體" w:hAnsi="標楷體" w:cs="標楷體" w:hint="eastAsia"/>
          <w:sz w:val="24"/>
          <w:szCs w:val="24"/>
        </w:rPr>
        <w:t>認證考試者</w:t>
      </w:r>
      <w:r w:rsidR="002D7F93">
        <w:rPr>
          <w:rFonts w:ascii="標楷體" w:eastAsia="標楷體" w:hAnsi="標楷體" w:cs="標楷體"/>
          <w:sz w:val="24"/>
          <w:szCs w:val="24"/>
        </w:rPr>
        <w:t xml:space="preserve">, </w:t>
      </w:r>
      <w:r w:rsidR="002D7F93" w:rsidRPr="009C6E31">
        <w:rPr>
          <w:rFonts w:ascii="標楷體" w:eastAsia="標楷體" w:hAnsi="標楷體" w:cs="標楷體" w:hint="eastAsia"/>
          <w:sz w:val="24"/>
          <w:szCs w:val="24"/>
        </w:rPr>
        <w:t>可取得</w:t>
      </w:r>
      <w:r w:rsidR="002D7F93" w:rsidRPr="009C6E31">
        <w:rPr>
          <w:rFonts w:ascii="標楷體" w:eastAsia="標楷體" w:hAnsi="標楷體" w:cs="標楷體"/>
          <w:sz w:val="24"/>
          <w:szCs w:val="24"/>
        </w:rPr>
        <w:t xml:space="preserve"> HP ATA </w:t>
      </w:r>
      <w:r w:rsidR="002D7F93" w:rsidRPr="009C6E31">
        <w:rPr>
          <w:rFonts w:ascii="標楷體" w:eastAsia="標楷體" w:hAnsi="標楷體" w:cs="標楷體" w:hint="eastAsia"/>
          <w:sz w:val="24"/>
          <w:szCs w:val="24"/>
        </w:rPr>
        <w:t>該科原廠國際認證。</w:t>
      </w:r>
    </w:p>
    <w:p w:rsidR="002D7F93" w:rsidRPr="00903FCA" w:rsidRDefault="00903FCA" w:rsidP="00903FCA">
      <w:pPr>
        <w:spacing w:before="54" w:line="-399" w:lineRule="auto"/>
        <w:ind w:firstLineChars="150" w:firstLine="360"/>
        <w:jc w:val="both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2D7F93" w:rsidRPr="00903FCA">
        <w:rPr>
          <w:rFonts w:ascii="標楷體" w:eastAsia="標楷體" w:hAnsi="標楷體" w:cs="標楷體"/>
          <w:sz w:val="24"/>
          <w:szCs w:val="24"/>
        </w:rPr>
        <w:t>HP ATA</w:t>
      </w:r>
      <w:r w:rsidR="002D7F93" w:rsidRPr="00903FCA">
        <w:rPr>
          <w:rFonts w:ascii="標楷體" w:eastAsia="標楷體" w:hAnsi="標楷體" w:cs="標楷體" w:hint="eastAsia"/>
          <w:sz w:val="24"/>
          <w:szCs w:val="24"/>
        </w:rPr>
        <w:t>認證參考資料：</w:t>
      </w:r>
    </w:p>
    <w:p w:rsidR="002D7F93" w:rsidRPr="00B04E42" w:rsidRDefault="00BE0B86" w:rsidP="00903FCA">
      <w:pPr>
        <w:spacing w:before="54" w:line="-399" w:lineRule="auto"/>
        <w:ind w:firstLineChars="400" w:firstLine="880"/>
        <w:jc w:val="both"/>
        <w:rPr>
          <w:rFonts w:ascii="標楷體" w:eastAsia="標楷體" w:hAnsi="標楷體" w:cs="Times New Roman"/>
          <w:sz w:val="24"/>
          <w:szCs w:val="24"/>
        </w:rPr>
      </w:pPr>
      <w:hyperlink r:id="rId10">
        <w:r w:rsidR="002D7F93" w:rsidRPr="00B04E42">
          <w:rPr>
            <w:rFonts w:ascii="標楷體" w:eastAsia="標楷體" w:hAnsi="標楷體" w:cs="標楷體"/>
            <w:sz w:val="24"/>
            <w:szCs w:val="24"/>
          </w:rPr>
          <w:t>http://www.hp.com/certification/hp_institute_portfolio.html</w:t>
        </w:r>
      </w:hyperlink>
      <w:hyperlink r:id="rId11"/>
    </w:p>
    <w:p w:rsidR="00903FCA" w:rsidRDefault="00BE0B86" w:rsidP="00903FCA">
      <w:pPr>
        <w:spacing w:before="54" w:line="-399" w:lineRule="auto"/>
        <w:ind w:leftChars="386" w:left="849" w:firstLine="2"/>
        <w:rPr>
          <w:rFonts w:ascii="標楷體" w:eastAsia="標楷體" w:hAnsi="標楷體" w:cs="標楷體"/>
          <w:sz w:val="24"/>
          <w:szCs w:val="24"/>
        </w:rPr>
      </w:pPr>
      <w:hyperlink r:id="rId12">
        <w:proofErr w:type="gramStart"/>
        <w:r w:rsidR="002D7F93" w:rsidRPr="00B04E42">
          <w:rPr>
            <w:rFonts w:ascii="標楷體" w:eastAsia="標楷體" w:hAnsi="標楷體" w:cs="標楷體"/>
            <w:sz w:val="24"/>
            <w:szCs w:val="24"/>
          </w:rPr>
          <w:t>h</w:t>
        </w:r>
        <w:proofErr w:type="gramEnd"/>
      </w:hyperlink>
      <w:hyperlink r:id="rId13">
        <w:r w:rsidR="002D7F93" w:rsidRPr="00B04E42">
          <w:rPr>
            <w:rFonts w:ascii="標楷體" w:eastAsia="標楷體" w:hAnsi="標楷體" w:cs="標楷體"/>
            <w:sz w:val="24"/>
            <w:szCs w:val="24"/>
          </w:rPr>
          <w:t>ttp://www.certiport.com/Portal/desktopdefault.aspx?page=common/pagelibrary/HP_Student.html</w:t>
        </w:r>
      </w:hyperlink>
    </w:p>
    <w:p w:rsidR="001A215A" w:rsidRDefault="00903FC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5A687F">
        <w:rPr>
          <w:rFonts w:ascii="標楷體" w:eastAsia="標楷體" w:hAnsi="標楷體" w:cs="標楷體" w:hint="eastAsia"/>
          <w:sz w:val="24"/>
          <w:szCs w:val="24"/>
        </w:rPr>
        <w:t>為響應環保，請參加</w:t>
      </w:r>
      <w:r w:rsidR="005A687F">
        <w:rPr>
          <w:rFonts w:ascii="標楷體" w:eastAsia="標楷體" w:hAnsi="標楷體" w:cs="標楷體"/>
          <w:sz w:val="24"/>
          <w:szCs w:val="24"/>
        </w:rPr>
        <w:t>研習</w:t>
      </w:r>
      <w:r w:rsidR="005A687F" w:rsidRPr="005A687F">
        <w:rPr>
          <w:rFonts w:ascii="標楷體" w:eastAsia="標楷體" w:hAnsi="標楷體" w:cs="標楷體" w:hint="eastAsia"/>
          <w:sz w:val="24"/>
          <w:szCs w:val="24"/>
        </w:rPr>
        <w:t>之教師自行攜帶水杯。</w:t>
      </w: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Default="001A215A" w:rsidP="00903FCA">
      <w:pPr>
        <w:spacing w:before="54" w:line="-399" w:lineRule="auto"/>
        <w:ind w:firstLineChars="150" w:firstLine="360"/>
        <w:rPr>
          <w:rFonts w:ascii="標楷體" w:eastAsia="標楷體" w:hAnsi="標楷體" w:cs="標楷體"/>
          <w:sz w:val="24"/>
          <w:szCs w:val="24"/>
        </w:rPr>
      </w:pPr>
    </w:p>
    <w:p w:rsidR="001A215A" w:rsidRPr="001A215A" w:rsidRDefault="001A215A" w:rsidP="00903FCA">
      <w:pPr>
        <w:spacing w:before="54" w:line="-399" w:lineRule="auto"/>
        <w:ind w:firstLineChars="150" w:firstLine="420"/>
        <w:rPr>
          <w:b/>
          <w:sz w:val="28"/>
          <w:szCs w:val="28"/>
        </w:rPr>
      </w:pPr>
      <w:r w:rsidRPr="001A215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</w:t>
      </w:r>
      <w:r w:rsidRPr="001A215A">
        <w:rPr>
          <w:rFonts w:ascii="標楷體" w:eastAsia="標楷體" w:hAnsi="標楷體" w:cs="標楷體"/>
          <w:b/>
          <w:sz w:val="28"/>
          <w:szCs w:val="28"/>
        </w:rPr>
        <w:t>件一、</w:t>
      </w:r>
      <w:r w:rsidRPr="001A215A">
        <w:rPr>
          <w:rFonts w:ascii="標楷體" w:eastAsia="標楷體" w:hAnsi="標楷體" w:cs="標楷體" w:hint="eastAsia"/>
          <w:b/>
          <w:sz w:val="28"/>
          <w:szCs w:val="28"/>
        </w:rPr>
        <w:t>報</w:t>
      </w:r>
      <w:r w:rsidRPr="001A215A">
        <w:rPr>
          <w:rFonts w:ascii="標楷體" w:eastAsia="標楷體" w:hAnsi="標楷體" w:cs="標楷體"/>
          <w:b/>
          <w:sz w:val="28"/>
          <w:szCs w:val="28"/>
        </w:rPr>
        <w:t>名表：</w:t>
      </w:r>
    </w:p>
    <w:tbl>
      <w:tblPr>
        <w:tblpPr w:leftFromText="180" w:rightFromText="180" w:vertAnchor="text" w:horzAnchor="margin" w:tblpY="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461"/>
        <w:gridCol w:w="2029"/>
        <w:gridCol w:w="2965"/>
      </w:tblGrid>
      <w:tr w:rsidR="001A215A" w:rsidRPr="001C22FC" w:rsidTr="00291F7F">
        <w:trPr>
          <w:trHeight w:val="454"/>
        </w:trPr>
        <w:tc>
          <w:tcPr>
            <w:tcW w:w="10548" w:type="dxa"/>
            <w:gridSpan w:val="4"/>
            <w:vAlign w:val="center"/>
          </w:tcPr>
          <w:p w:rsidR="001A215A" w:rsidRPr="003C6DD2" w:rsidRDefault="001A215A" w:rsidP="00291F7F">
            <w:pPr>
              <w:jc w:val="center"/>
              <w:rPr>
                <w:rFonts w:ascii="Verdana" w:eastAsia="標楷體" w:hAnsi="Verdana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HP ATA</w:t>
            </w:r>
            <w:r w:rsidRPr="00400717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雲端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科技</w:t>
            </w:r>
            <w:r w:rsidRPr="00400717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國際認證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教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師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研習</w:t>
            </w:r>
          </w:p>
        </w:tc>
      </w:tr>
      <w:tr w:rsidR="001A215A" w:rsidRPr="001C22FC" w:rsidTr="00291F7F">
        <w:trPr>
          <w:trHeight w:val="1111"/>
        </w:trPr>
        <w:tc>
          <w:tcPr>
            <w:tcW w:w="2093" w:type="dxa"/>
            <w:vAlign w:val="center"/>
          </w:tcPr>
          <w:p w:rsidR="001A215A" w:rsidRPr="001C22FC" w:rsidRDefault="001A215A" w:rsidP="00291F7F">
            <w:pPr>
              <w:ind w:left="280" w:hangingChars="100" w:hanging="280"/>
              <w:jc w:val="center"/>
              <w:rPr>
                <w:rFonts w:ascii="Verdana" w:eastAsia="標楷體" w:hAnsi="Verdana"/>
                <w:sz w:val="28"/>
                <w:szCs w:val="28"/>
              </w:rPr>
            </w:pPr>
            <w:r w:rsidRPr="001C22FC">
              <w:rPr>
                <w:rFonts w:ascii="Verdana" w:eastAsia="標楷體" w:hAnsi="Verdana"/>
                <w:sz w:val="28"/>
                <w:szCs w:val="28"/>
              </w:rPr>
              <w:t>學校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/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機關</w:t>
            </w:r>
            <w:r w:rsidRPr="001C22FC">
              <w:rPr>
                <w:rFonts w:ascii="Verdana" w:eastAsia="標楷體" w:hAnsi="Verdana"/>
                <w:sz w:val="28"/>
                <w:szCs w:val="28"/>
              </w:rPr>
              <w:t>名稱</w:t>
            </w:r>
          </w:p>
        </w:tc>
        <w:tc>
          <w:tcPr>
            <w:tcW w:w="3461" w:type="dxa"/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  <w:r w:rsidRPr="001C22FC">
              <w:rPr>
                <w:rFonts w:ascii="Verdana" w:eastAsia="標楷體" w:hAnsi="Verdana"/>
                <w:sz w:val="28"/>
                <w:szCs w:val="28"/>
              </w:rPr>
              <w:t>科系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/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單位名稱</w:t>
            </w:r>
          </w:p>
        </w:tc>
        <w:tc>
          <w:tcPr>
            <w:tcW w:w="2965" w:type="dxa"/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</w:tr>
      <w:tr w:rsidR="001A215A" w:rsidRPr="001C22FC" w:rsidTr="00291F7F">
        <w:trPr>
          <w:trHeight w:val="104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  <w:proofErr w:type="gramStart"/>
            <w:r w:rsidRPr="001C22FC">
              <w:rPr>
                <w:rFonts w:ascii="Verdana" w:eastAsia="標楷體" w:hAnsi="Verdana"/>
                <w:sz w:val="28"/>
                <w:szCs w:val="28"/>
              </w:rPr>
              <w:t>參訓老師</w:t>
            </w:r>
            <w:proofErr w:type="gramEnd"/>
            <w:r>
              <w:rPr>
                <w:rFonts w:ascii="Verdana" w:eastAsia="標楷體" w:hAnsi="Verdana" w:hint="eastAsia"/>
                <w:sz w:val="28"/>
                <w:szCs w:val="28"/>
              </w:rPr>
              <w:t>姓名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聯絡電話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</w:tr>
      <w:tr w:rsidR="001A215A" w:rsidRPr="001C22FC" w:rsidTr="00291F7F">
        <w:trPr>
          <w:trHeight w:val="111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通訊地址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電子郵件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1A215A" w:rsidRPr="001C22FC" w:rsidRDefault="001A215A" w:rsidP="00291F7F">
            <w:pPr>
              <w:jc w:val="center"/>
              <w:rPr>
                <w:rFonts w:ascii="Verdana" w:eastAsia="標楷體" w:hAnsi="Verdana"/>
                <w:sz w:val="28"/>
                <w:szCs w:val="28"/>
              </w:rPr>
            </w:pPr>
          </w:p>
        </w:tc>
      </w:tr>
      <w:tr w:rsidR="001A215A" w:rsidRPr="001C22FC" w:rsidTr="00291F7F">
        <w:trPr>
          <w:trHeight w:val="1761"/>
        </w:trPr>
        <w:tc>
          <w:tcPr>
            <w:tcW w:w="105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15A" w:rsidRPr="0001715B" w:rsidRDefault="001A215A" w:rsidP="001A215A">
            <w:pPr>
              <w:widowControl w:val="0"/>
              <w:numPr>
                <w:ilvl w:val="0"/>
                <w:numId w:val="11"/>
              </w:numPr>
              <w:spacing w:line="400" w:lineRule="exact"/>
              <w:ind w:left="456" w:hangingChars="163" w:hanging="456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午餐：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□素食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</w:p>
          <w:p w:rsidR="001A215A" w:rsidRDefault="001A215A" w:rsidP="001A215A">
            <w:pPr>
              <w:widowControl w:val="0"/>
              <w:numPr>
                <w:ilvl w:val="0"/>
                <w:numId w:val="11"/>
              </w:numPr>
              <w:spacing w:line="400" w:lineRule="exact"/>
              <w:ind w:left="456" w:hangingChars="163" w:hanging="456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交通工具：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汽車，車號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 xml:space="preserve"> __________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機車，車號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 xml:space="preserve"> __________</w:t>
            </w:r>
          </w:p>
          <w:p w:rsidR="001A215A" w:rsidRDefault="001A215A" w:rsidP="00291F7F">
            <w:pPr>
              <w:spacing w:line="400" w:lineRule="exact"/>
              <w:ind w:leftChars="190" w:left="418" w:firstLineChars="377" w:firstLine="1056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 xml:space="preserve">  </w:t>
            </w:r>
            <w:r>
              <w:rPr>
                <w:rFonts w:ascii="Verdana" w:eastAsia="標楷體" w:hAnsi="Verdan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步行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大眾交通工具</w:t>
            </w:r>
          </w:p>
          <w:p w:rsidR="001A215A" w:rsidRPr="00461B61" w:rsidRDefault="001A215A" w:rsidP="00291F7F">
            <w:pPr>
              <w:spacing w:line="400" w:lineRule="exact"/>
              <w:ind w:leftChars="190" w:left="418" w:firstLineChars="400" w:firstLine="1120"/>
              <w:rPr>
                <w:rFonts w:ascii="Verdana" w:eastAsia="標楷體" w:hAnsi="Verdana"/>
                <w:sz w:val="28"/>
                <w:szCs w:val="28"/>
              </w:rPr>
            </w:pPr>
          </w:p>
        </w:tc>
      </w:tr>
    </w:tbl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Pr="001A215A" w:rsidRDefault="001A215A" w:rsidP="001A215A">
      <w:pPr>
        <w:spacing w:before="54" w:line="-399" w:lineRule="auto"/>
        <w:ind w:firstLineChars="150" w:firstLine="420"/>
        <w:rPr>
          <w:rFonts w:ascii="標楷體" w:eastAsia="標楷體" w:hAnsi="標楷體" w:cs="標楷體"/>
          <w:b/>
          <w:sz w:val="28"/>
          <w:szCs w:val="28"/>
        </w:rPr>
      </w:pPr>
      <w:r w:rsidRPr="001A215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</w:t>
      </w:r>
      <w:r w:rsidRPr="001A215A">
        <w:rPr>
          <w:rFonts w:ascii="標楷體" w:eastAsia="標楷體" w:hAnsi="標楷體" w:cs="標楷體"/>
          <w:b/>
          <w:sz w:val="28"/>
          <w:szCs w:val="28"/>
        </w:rPr>
        <w:t>件二、</w:t>
      </w:r>
      <w:r w:rsidRPr="001A215A">
        <w:rPr>
          <w:rFonts w:ascii="標楷體" w:eastAsia="標楷體" w:hAnsi="標楷體" w:cs="標楷體" w:hint="eastAsia"/>
          <w:b/>
          <w:sz w:val="28"/>
          <w:szCs w:val="28"/>
        </w:rPr>
        <w:t>校園</w:t>
      </w:r>
      <w:r w:rsidRPr="001A215A">
        <w:rPr>
          <w:rFonts w:ascii="標楷體" w:eastAsia="標楷體" w:hAnsi="標楷體" w:cs="標楷體"/>
          <w:b/>
          <w:sz w:val="28"/>
          <w:szCs w:val="28"/>
        </w:rPr>
        <w:t>平面圖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1A215A" w:rsidRDefault="00BE0B86" w:rsidP="00903FCA">
      <w:pPr>
        <w:spacing w:before="54" w:line="-399" w:lineRule="auto"/>
        <w:ind w:firstLineChars="150" w:firstLine="330"/>
        <w:rPr>
          <w:b/>
        </w:rPr>
      </w:pPr>
      <w:bookmarkStart w:id="1" w:name="_GoBack"/>
      <w:r>
        <w:rPr>
          <w:noProof/>
        </w:rPr>
        <w:pict>
          <v:shape id="_x0000_s1027" type="#_x0000_t75" style="position:absolute;left:0;text-align:left;margin-left:4.05pt;margin-top:12.85pt;width:478.5pt;height:736.7pt;z-index:-251657216;mso-position-horizontal-relative:text;mso-position-vertical-relative:text;mso-width-relative:page;mso-height-relative:page">
            <v:imagedata r:id="rId14" o:title="lhu_view_101_09_18"/>
          </v:shape>
        </w:pict>
      </w:r>
      <w:bookmarkEnd w:id="1"/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Default="001A215A" w:rsidP="00903FCA">
      <w:pPr>
        <w:spacing w:before="54" w:line="-399" w:lineRule="auto"/>
        <w:ind w:firstLineChars="150" w:firstLine="330"/>
        <w:rPr>
          <w:b/>
        </w:rPr>
      </w:pPr>
    </w:p>
    <w:p w:rsidR="001A215A" w:rsidRPr="001A215A" w:rsidRDefault="001A215A" w:rsidP="001A215A">
      <w:pPr>
        <w:spacing w:before="54" w:line="-399" w:lineRule="auto"/>
        <w:ind w:firstLineChars="150" w:firstLine="420"/>
        <w:rPr>
          <w:rFonts w:ascii="標楷體" w:eastAsia="標楷體" w:hAnsi="標楷體" w:cs="標楷體"/>
          <w:b/>
          <w:sz w:val="28"/>
          <w:szCs w:val="28"/>
        </w:rPr>
      </w:pPr>
      <w:r w:rsidRPr="001A215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</w:t>
      </w:r>
      <w:r w:rsidRPr="001A215A">
        <w:rPr>
          <w:rFonts w:ascii="標楷體" w:eastAsia="標楷體" w:hAnsi="標楷體" w:cs="標楷體"/>
          <w:b/>
          <w:sz w:val="28"/>
          <w:szCs w:val="28"/>
        </w:rPr>
        <w:t>件三、</w:t>
      </w:r>
      <w:r w:rsidRPr="001A215A">
        <w:rPr>
          <w:rFonts w:ascii="標楷體" w:eastAsia="標楷體" w:hAnsi="標楷體" w:cs="標楷體" w:hint="eastAsia"/>
          <w:b/>
          <w:sz w:val="28"/>
          <w:szCs w:val="28"/>
        </w:rPr>
        <w:t>交</w:t>
      </w:r>
      <w:r w:rsidRPr="001A215A">
        <w:rPr>
          <w:rFonts w:ascii="標楷體" w:eastAsia="標楷體" w:hAnsi="標楷體" w:cs="標楷體"/>
          <w:b/>
          <w:sz w:val="28"/>
          <w:szCs w:val="28"/>
        </w:rPr>
        <w:t>通路線圖：</w:t>
      </w:r>
    </w:p>
    <w:p w:rsidR="002D7F93" w:rsidRPr="001A215A" w:rsidRDefault="00BE0B86" w:rsidP="00903FCA">
      <w:pPr>
        <w:spacing w:before="54" w:line="-399" w:lineRule="auto"/>
        <w:ind w:firstLineChars="150" w:firstLine="330"/>
        <w:rPr>
          <w:rFonts w:ascii="標楷體" w:eastAsia="標楷體" w:hAnsi="標楷體" w:cs="Times New Roman"/>
          <w:b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.3pt;margin-top:15.85pt;width:481.5pt;height:734.25pt;z-index:-251655168;mso-position-horizontal-relative:text;mso-position-vertical-relative:text;mso-width-relative:page;mso-height-relative:page">
            <v:imagedata r:id="rId15" o:title="LHUmap"/>
          </v:shape>
        </w:pict>
      </w:r>
      <w:hyperlink r:id="rId16"/>
    </w:p>
    <w:sectPr w:rsidR="002D7F93" w:rsidRPr="001A215A" w:rsidSect="005A687F">
      <w:footerReference w:type="default" r:id="rId17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93" w:rsidRDefault="002D7F93">
      <w:pPr>
        <w:spacing w:line="240" w:lineRule="auto"/>
      </w:pPr>
      <w:r>
        <w:separator/>
      </w:r>
    </w:p>
  </w:endnote>
  <w:endnote w:type="continuationSeparator" w:id="0">
    <w:p w:rsidR="002D7F93" w:rsidRDefault="002D7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93" w:rsidRDefault="00BE0B86">
    <w:pPr>
      <w:tabs>
        <w:tab w:val="center" w:pos="4153"/>
        <w:tab w:val="right" w:pos="8306"/>
      </w:tabs>
      <w:spacing w:line="240" w:lineRule="auto"/>
    </w:pPr>
    <w:hyperlink r:id="rId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93" w:rsidRDefault="002D7F93">
      <w:pPr>
        <w:spacing w:line="240" w:lineRule="auto"/>
      </w:pPr>
      <w:r>
        <w:separator/>
      </w:r>
    </w:p>
  </w:footnote>
  <w:footnote w:type="continuationSeparator" w:id="0">
    <w:p w:rsidR="002D7F93" w:rsidRDefault="002D7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7FA"/>
    <w:multiLevelType w:val="multilevel"/>
    <w:tmpl w:val="CFEAE06E"/>
    <w:lvl w:ilvl="0">
      <w:start w:val="1"/>
      <w:numFmt w:val="decimal"/>
      <w:lvlText w:val="%1"/>
      <w:lvlJc w:val="left"/>
      <w:pPr>
        <w:ind w:left="4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960" w:firstLine="4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20" w:firstLine="14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400" w:firstLine="19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 w:firstLine="2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360" w:firstLine="28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840" w:firstLine="3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320" w:firstLine="38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1DF321B0"/>
    <w:multiLevelType w:val="hybridMultilevel"/>
    <w:tmpl w:val="8DEE73F4"/>
    <w:lvl w:ilvl="0" w:tplc="4D646D9C">
      <w:start w:val="2"/>
      <w:numFmt w:val="taiwaneseCountingThousand"/>
      <w:lvlText w:val="%1、"/>
      <w:lvlJc w:val="left"/>
      <w:pPr>
        <w:ind w:left="961" w:hanging="48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>
    <w:nsid w:val="3ED82DC8"/>
    <w:multiLevelType w:val="multilevel"/>
    <w:tmpl w:val="10ACEBD2"/>
    <w:lvl w:ilvl="0">
      <w:start w:val="1"/>
      <w:numFmt w:val="bullet"/>
      <w:lvlText w:val="●"/>
      <w:lvlJc w:val="left"/>
      <w:pPr>
        <w:ind w:left="1440" w:firstLine="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400" w:firstLine="19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840" w:firstLine="3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38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4800" w:firstLine="43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280" w:firstLine="4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42ED4440"/>
    <w:multiLevelType w:val="multilevel"/>
    <w:tmpl w:val="13B45A14"/>
    <w:lvl w:ilvl="0">
      <w:start w:val="1"/>
      <w:numFmt w:val="bullet"/>
      <w:lvlText w:val="●"/>
      <w:lvlJc w:val="left"/>
      <w:pPr>
        <w:ind w:left="960" w:firstLine="4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400" w:firstLine="19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80" w:firstLine="2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840" w:firstLine="3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4320" w:firstLine="38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4800" w:firstLine="43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nsid w:val="44570D93"/>
    <w:multiLevelType w:val="hybridMultilevel"/>
    <w:tmpl w:val="E89C6AA0"/>
    <w:lvl w:ilvl="0" w:tplc="D6529BC8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5D606D"/>
    <w:multiLevelType w:val="hybridMultilevel"/>
    <w:tmpl w:val="79F08872"/>
    <w:lvl w:ilvl="0" w:tplc="30BCFCA8">
      <w:start w:val="5"/>
      <w:numFmt w:val="japaneseLegal"/>
      <w:lvlText w:val="%1、"/>
      <w:lvlJc w:val="left"/>
      <w:pPr>
        <w:ind w:left="601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>
    <w:nsid w:val="4FCF7E0D"/>
    <w:multiLevelType w:val="hybridMultilevel"/>
    <w:tmpl w:val="5C406F0A"/>
    <w:lvl w:ilvl="0" w:tplc="5BE492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A3B3233"/>
    <w:multiLevelType w:val="hybridMultilevel"/>
    <w:tmpl w:val="4FFC043C"/>
    <w:lvl w:ilvl="0" w:tplc="447E1E6A">
      <w:start w:val="5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BE152A4"/>
    <w:multiLevelType w:val="hybridMultilevel"/>
    <w:tmpl w:val="FCB2BB50"/>
    <w:lvl w:ilvl="0" w:tplc="230E39A6">
      <w:start w:val="2"/>
      <w:numFmt w:val="taiwaneseCountingThousand"/>
      <w:lvlText w:val="%1、"/>
      <w:lvlJc w:val="left"/>
      <w:pPr>
        <w:ind w:left="14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F5A0DE4"/>
    <w:multiLevelType w:val="hybridMultilevel"/>
    <w:tmpl w:val="7A5CBE0C"/>
    <w:lvl w:ilvl="0" w:tplc="B81EEE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7AA2F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770EA8"/>
    <w:multiLevelType w:val="hybridMultilevel"/>
    <w:tmpl w:val="7FD23B82"/>
    <w:lvl w:ilvl="0" w:tplc="550E837A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12A"/>
    <w:rsid w:val="00041FA5"/>
    <w:rsid w:val="000749B5"/>
    <w:rsid w:val="000F085A"/>
    <w:rsid w:val="00104AD1"/>
    <w:rsid w:val="0012244E"/>
    <w:rsid w:val="00147F20"/>
    <w:rsid w:val="00170265"/>
    <w:rsid w:val="001A215A"/>
    <w:rsid w:val="001F5E3F"/>
    <w:rsid w:val="00216EBF"/>
    <w:rsid w:val="00217DF8"/>
    <w:rsid w:val="002227A6"/>
    <w:rsid w:val="002578B8"/>
    <w:rsid w:val="002760D3"/>
    <w:rsid w:val="00295682"/>
    <w:rsid w:val="002D7F93"/>
    <w:rsid w:val="003045C0"/>
    <w:rsid w:val="003464A4"/>
    <w:rsid w:val="00400717"/>
    <w:rsid w:val="00430CDA"/>
    <w:rsid w:val="0045345C"/>
    <w:rsid w:val="0046417F"/>
    <w:rsid w:val="004E25CE"/>
    <w:rsid w:val="004E5617"/>
    <w:rsid w:val="0050457D"/>
    <w:rsid w:val="005603D7"/>
    <w:rsid w:val="005A4B2F"/>
    <w:rsid w:val="005A687F"/>
    <w:rsid w:val="005D09EE"/>
    <w:rsid w:val="0061405C"/>
    <w:rsid w:val="006554D9"/>
    <w:rsid w:val="00660D95"/>
    <w:rsid w:val="00721997"/>
    <w:rsid w:val="00785606"/>
    <w:rsid w:val="00820876"/>
    <w:rsid w:val="00831A70"/>
    <w:rsid w:val="0083312A"/>
    <w:rsid w:val="008B04C0"/>
    <w:rsid w:val="008B3630"/>
    <w:rsid w:val="00903FCA"/>
    <w:rsid w:val="00942F66"/>
    <w:rsid w:val="009440AB"/>
    <w:rsid w:val="009773FA"/>
    <w:rsid w:val="009A2553"/>
    <w:rsid w:val="009C6E31"/>
    <w:rsid w:val="009E49AD"/>
    <w:rsid w:val="00A15934"/>
    <w:rsid w:val="00A46ED8"/>
    <w:rsid w:val="00AB5EEC"/>
    <w:rsid w:val="00B04E42"/>
    <w:rsid w:val="00B94191"/>
    <w:rsid w:val="00BD2BC3"/>
    <w:rsid w:val="00BE0B86"/>
    <w:rsid w:val="00C30CBB"/>
    <w:rsid w:val="00C45258"/>
    <w:rsid w:val="00CB242B"/>
    <w:rsid w:val="00CE6AC3"/>
    <w:rsid w:val="00CF1CC6"/>
    <w:rsid w:val="00D323E4"/>
    <w:rsid w:val="00D35BA0"/>
    <w:rsid w:val="00D66115"/>
    <w:rsid w:val="00D80F6E"/>
    <w:rsid w:val="00DB4197"/>
    <w:rsid w:val="00E25CAB"/>
    <w:rsid w:val="00E56719"/>
    <w:rsid w:val="00E80FA5"/>
    <w:rsid w:val="00EB4C5A"/>
    <w:rsid w:val="00ED2C4E"/>
    <w:rsid w:val="00F1231C"/>
    <w:rsid w:val="00F16C03"/>
    <w:rsid w:val="00F61903"/>
    <w:rsid w:val="00F66A3C"/>
    <w:rsid w:val="00FA09BD"/>
    <w:rsid w:val="00FD382F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,"/>
  <w15:docId w15:val="{37677F7A-4925-424F-A84B-EE9A0E49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2F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5A4B2F"/>
    <w:pPr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A4B2F"/>
    <w:pPr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A4B2F"/>
    <w:pPr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A4B2F"/>
    <w:pPr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A4B2F"/>
    <w:pPr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A4B2F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5417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25417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25417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5417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225417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225417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styleId="a3">
    <w:name w:val="Title"/>
    <w:basedOn w:val="a"/>
    <w:next w:val="a"/>
    <w:link w:val="a4"/>
    <w:uiPriority w:val="99"/>
    <w:qFormat/>
    <w:rsid w:val="005A4B2F"/>
    <w:pPr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225417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A4B2F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225417"/>
    <w:rPr>
      <w:rFonts w:asciiTheme="majorHAnsi" w:hAnsiTheme="majorHAnsi" w:cstheme="majorBidi"/>
      <w:i/>
      <w:iCs/>
      <w:color w:val="000000"/>
      <w:szCs w:val="24"/>
    </w:rPr>
  </w:style>
  <w:style w:type="paragraph" w:styleId="a7">
    <w:name w:val="Balloon Text"/>
    <w:basedOn w:val="a"/>
    <w:link w:val="a8"/>
    <w:uiPriority w:val="99"/>
    <w:semiHidden/>
    <w:rsid w:val="00785606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5606"/>
    <w:rPr>
      <w:rFonts w:ascii="Cambria" w:eastAsia="新細明體" w:hAnsi="Cambria" w:cs="Cambria"/>
      <w:color w:val="000000"/>
      <w:sz w:val="18"/>
      <w:szCs w:val="18"/>
    </w:rPr>
  </w:style>
  <w:style w:type="paragraph" w:styleId="a9">
    <w:name w:val="List Paragraph"/>
    <w:basedOn w:val="a"/>
    <w:uiPriority w:val="99"/>
    <w:qFormat/>
    <w:rsid w:val="002760D3"/>
    <w:pPr>
      <w:ind w:leftChars="200" w:left="480"/>
    </w:pPr>
  </w:style>
  <w:style w:type="character" w:styleId="aa">
    <w:name w:val="Hyperlink"/>
    <w:rsid w:val="00EB4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iport.com/PORTAL/desktopdefault.aspx?tabid=693&amp;roleid=101" TargetMode="External"/><Relationship Id="rId13" Type="http://schemas.openxmlformats.org/officeDocument/2006/relationships/hyperlink" Target="http://www.certiport.com/Portal/desktopdefault.aspx?page=common/pagelibrary/HP_Studen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rtiport.com/Portal/desktopdefault.aspx?page=common/pagelibrary/HP_Student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ertiport.com/Portal/desktopdefault.aspx?page=common/pagelibrary/HP_Studen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.com/certification/hp_institute_portfolio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hp.com/certification/hp_institute_portfolio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rtiport.com/PORTAL/desktopdefault.aspx?tabid=693&amp;roleid=101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.org.tw/productinfo.php?id=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102年度開南大學資訊與網路技術國際認證研習計畫.docx</dc:title>
  <dc:subject/>
  <dc:creator/>
  <cp:keywords/>
  <dc:description/>
  <cp:lastModifiedBy>Eric</cp:lastModifiedBy>
  <cp:revision>50</cp:revision>
  <dcterms:created xsi:type="dcterms:W3CDTF">2013-04-24T18:33:00Z</dcterms:created>
  <dcterms:modified xsi:type="dcterms:W3CDTF">2014-03-20T04:48:00Z</dcterms:modified>
</cp:coreProperties>
</file>